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9E4" w:rsidRDefault="00B86F94" w:rsidP="00B86F94">
      <w:pPr>
        <w:spacing w:line="240" w:lineRule="auto"/>
        <w:ind w:firstLine="709"/>
        <w:rPr>
          <w:b/>
        </w:rPr>
      </w:pPr>
      <w:r w:rsidRPr="00B86F94">
        <w:rPr>
          <w:b/>
        </w:rPr>
        <w:t>Помощь несовершеннолетним-задача общая</w:t>
      </w:r>
    </w:p>
    <w:p w:rsidR="00433DC5" w:rsidRPr="00B86F94" w:rsidRDefault="00433DC5" w:rsidP="00B86F94">
      <w:pPr>
        <w:spacing w:line="240" w:lineRule="auto"/>
        <w:ind w:firstLine="709"/>
        <w:rPr>
          <w:b/>
        </w:rPr>
      </w:pPr>
      <w:bookmarkStart w:id="0" w:name="_GoBack"/>
      <w:bookmarkEnd w:id="0"/>
    </w:p>
    <w:p w:rsidR="00FA22DE" w:rsidRDefault="0045612D" w:rsidP="00B86F94">
      <w:pPr>
        <w:spacing w:line="240" w:lineRule="auto"/>
        <w:ind w:firstLine="709"/>
        <w:jc w:val="both"/>
      </w:pPr>
      <w:r>
        <w:t xml:space="preserve">В рамках проведения Всероссийского дня помощи несовершеннолетним </w:t>
      </w:r>
      <w:r w:rsidR="001639E4" w:rsidRPr="001639E4">
        <w:t xml:space="preserve">18 ноября текущего года во всех школах </w:t>
      </w:r>
      <w:r w:rsidR="001639E4">
        <w:t>Тюменской области прошёл Единый открытый урок права. С инициативой проведения выступили Тюменская региональная общественная организация выпускников Тюменского г</w:t>
      </w:r>
      <w:r w:rsidR="00DE1C68">
        <w:t>осударственного университета и Д</w:t>
      </w:r>
      <w:r w:rsidR="001639E4">
        <w:t xml:space="preserve">епартамент образования и науки Тюменской области. Активное участие </w:t>
      </w:r>
      <w:r w:rsidR="005B2BA7">
        <w:t xml:space="preserve">в открытом уроке приняли прокуратура Тюменской области, Уполномоченный по правам ребёнка в Тюменской области и Институт государства и права </w:t>
      </w:r>
      <w:proofErr w:type="spellStart"/>
      <w:r w:rsidR="005B2BA7">
        <w:t>ТюмГУ</w:t>
      </w:r>
      <w:proofErr w:type="spellEnd"/>
      <w:r w:rsidR="005B2BA7">
        <w:t>.</w:t>
      </w:r>
    </w:p>
    <w:p w:rsidR="0045612D" w:rsidRDefault="00FB1248" w:rsidP="00B86F94">
      <w:pPr>
        <w:spacing w:line="240" w:lineRule="auto"/>
        <w:ind w:firstLine="709"/>
        <w:jc w:val="both"/>
      </w:pPr>
      <w:r>
        <w:t xml:space="preserve">Первая часть </w:t>
      </w:r>
      <w:r w:rsidR="00DE1C68">
        <w:t xml:space="preserve">мероприятия </w:t>
      </w:r>
      <w:r>
        <w:t>прошла в формате видеоконференцсвязи со всеми студиями городов и районов области.</w:t>
      </w:r>
      <w:r w:rsidR="0004509D">
        <w:t xml:space="preserve"> Откр</w:t>
      </w:r>
      <w:r w:rsidR="004D5787">
        <w:t>ы</w:t>
      </w:r>
      <w:r w:rsidR="0004509D">
        <w:t>вая единый урок права</w:t>
      </w:r>
      <w:r w:rsidR="004D5787">
        <w:t>,</w:t>
      </w:r>
      <w:r w:rsidR="0004509D">
        <w:t xml:space="preserve"> исполнительный директор органи</w:t>
      </w:r>
      <w:r w:rsidR="004D5787">
        <w:t>зации выпускников В.В. Ивочкин отметил, что главная его цель-</w:t>
      </w:r>
      <w:r w:rsidR="00887101">
        <w:t>оказание правовой помощи школьникам и предоставление им возможности пообщаться напрямую с практиками.</w:t>
      </w:r>
    </w:p>
    <w:p w:rsidR="00887101" w:rsidRDefault="00887101" w:rsidP="00B86F94">
      <w:pPr>
        <w:spacing w:line="240" w:lineRule="auto"/>
        <w:ind w:firstLine="709"/>
        <w:jc w:val="both"/>
      </w:pPr>
      <w:r>
        <w:t>От имени организа</w:t>
      </w:r>
      <w:r w:rsidR="00463204">
        <w:t xml:space="preserve">торов с приветственным словом из </w:t>
      </w:r>
      <w:proofErr w:type="spellStart"/>
      <w:r w:rsidR="00463204">
        <w:t>Ишимской</w:t>
      </w:r>
      <w:proofErr w:type="spellEnd"/>
      <w:r w:rsidR="00463204">
        <w:t xml:space="preserve"> студии обратился прокурор Тюменской области В.А. Владимиров. Владимир Александрович рассказал ребятам о нормативно-правовой базе</w:t>
      </w:r>
      <w:r w:rsidR="003830E9">
        <w:t xml:space="preserve"> по их защите, отметив, что государство придаёт большое значение заботе о подрастающем поколении</w:t>
      </w:r>
      <w:r w:rsidR="001E7763">
        <w:t xml:space="preserve">, назвав несколько законов, </w:t>
      </w:r>
      <w:r w:rsidR="00A70788">
        <w:t xml:space="preserve">государственную </w:t>
      </w:r>
      <w:r w:rsidR="001E7763">
        <w:t>концепцию по правам ребёнка</w:t>
      </w:r>
      <w:r w:rsidR="00A70788">
        <w:t xml:space="preserve">. Областной прокурор отметил основные проблемы </w:t>
      </w:r>
      <w:r w:rsidR="001319A4">
        <w:t>в нашем регионе и пути их решения.</w:t>
      </w:r>
      <w:r w:rsidR="00755A75">
        <w:t xml:space="preserve"> Следует отметить, что во всех студиях присутствовали прокуроры городов и районов, принявшие непосредственное участие в проведении второго этапа единого урока права.</w:t>
      </w:r>
    </w:p>
    <w:p w:rsidR="00755A75" w:rsidRDefault="00755A75" w:rsidP="00B86F94">
      <w:pPr>
        <w:spacing w:line="240" w:lineRule="auto"/>
        <w:ind w:firstLine="709"/>
        <w:jc w:val="both"/>
      </w:pPr>
      <w:r>
        <w:t xml:space="preserve">Основным докладчиком выступила </w:t>
      </w:r>
      <w:r w:rsidR="002152D6">
        <w:t>старший помощник прокурора области по надзору за исполнением за</w:t>
      </w:r>
      <w:r w:rsidR="0084149B">
        <w:t>конов о несовершеннолетних А.И. </w:t>
      </w:r>
      <w:r w:rsidR="002152D6">
        <w:t>Попова.</w:t>
      </w:r>
      <w:r w:rsidR="0084149B">
        <w:t xml:space="preserve"> Анна Игоревна очень подробно рассказала ученикам не только об их правах, но</w:t>
      </w:r>
      <w:r w:rsidR="00D95A5B">
        <w:t xml:space="preserve"> сделала акцент на обязанностях, отметив, что государство уделяет большое внимание вопросам создания достойных условий для учёбы, отдыха, досуга, охраны здоровья, защиты чести и достоинства</w:t>
      </w:r>
      <w:r w:rsidR="004C09A1">
        <w:t xml:space="preserve"> детей.</w:t>
      </w:r>
    </w:p>
    <w:p w:rsidR="004C09A1" w:rsidRDefault="004C09A1" w:rsidP="00086302">
      <w:pPr>
        <w:spacing w:line="240" w:lineRule="auto"/>
        <w:ind w:firstLine="709"/>
        <w:jc w:val="both"/>
      </w:pPr>
      <w:r>
        <w:t>Вторую часть единого урока провели во всех школах учителя</w:t>
      </w:r>
      <w:r w:rsidR="00511D64">
        <w:t xml:space="preserve"> и практики</w:t>
      </w:r>
      <w:r w:rsidR="00086302">
        <w:t>;</w:t>
      </w:r>
      <w:r w:rsidR="00D473FC">
        <w:t xml:space="preserve"> </w:t>
      </w:r>
      <w:r w:rsidR="00086302">
        <w:t>в</w:t>
      </w:r>
      <w:r w:rsidR="00511D64">
        <w:t xml:space="preserve"> колонии несовершеннолетних вместе с Уполномоченны</w:t>
      </w:r>
      <w:r w:rsidR="00E97E65">
        <w:t>м</w:t>
      </w:r>
      <w:r w:rsidR="00511D64">
        <w:t xml:space="preserve"> по правам ребёнка Степанов</w:t>
      </w:r>
      <w:r w:rsidR="00E97E65">
        <w:t>ым</w:t>
      </w:r>
      <w:r w:rsidR="00511D64">
        <w:t xml:space="preserve"> А.Э.</w:t>
      </w:r>
      <w:r w:rsidR="00E97E65" w:rsidRPr="00E97E65">
        <w:t xml:space="preserve"> </w:t>
      </w:r>
      <w:r w:rsidR="00E97E65">
        <w:t xml:space="preserve">общались с детьми </w:t>
      </w:r>
      <w:r w:rsidR="00E97E65" w:rsidRPr="00EB255F">
        <w:t xml:space="preserve">члены Тюменской областной коллегии адвокатов и </w:t>
      </w:r>
      <w:r w:rsidR="00E23133" w:rsidRPr="00EB255F">
        <w:t xml:space="preserve">молодые парламентарии Общественной молодёжной палаты </w:t>
      </w:r>
      <w:r w:rsidR="00086302">
        <w:t>при Тюменской областной Думе; в</w:t>
      </w:r>
      <w:r w:rsidR="0038736E">
        <w:t xml:space="preserve"> </w:t>
      </w:r>
      <w:r w:rsidR="00EB255F" w:rsidRPr="00EB255F">
        <w:rPr>
          <w:rFonts w:cs="Arial"/>
          <w:color w:val="000000"/>
          <w:shd w:val="clear" w:color="auto" w:fill="FFFFFF"/>
        </w:rPr>
        <w:t>студенческой юридической клиник</w:t>
      </w:r>
      <w:r w:rsidR="0038736E">
        <w:rPr>
          <w:rFonts w:cs="Arial"/>
          <w:color w:val="000000"/>
          <w:shd w:val="clear" w:color="auto" w:fill="FFFFFF"/>
        </w:rPr>
        <w:t>е</w:t>
      </w:r>
      <w:r w:rsidR="00EB255F" w:rsidRPr="00EB255F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="00EB255F">
        <w:rPr>
          <w:rFonts w:cs="Arial"/>
          <w:color w:val="000000"/>
          <w:shd w:val="clear" w:color="auto" w:fill="FFFFFF"/>
        </w:rPr>
        <w:t>ИГиП</w:t>
      </w:r>
      <w:proofErr w:type="spellEnd"/>
      <w:r w:rsidR="00EB255F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="00EB255F" w:rsidRPr="00EB255F">
        <w:rPr>
          <w:rFonts w:cs="Arial"/>
          <w:color w:val="000000"/>
          <w:shd w:val="clear" w:color="auto" w:fill="FFFFFF"/>
        </w:rPr>
        <w:t>ТюмГУ</w:t>
      </w:r>
      <w:proofErr w:type="spellEnd"/>
      <w:r w:rsidR="00EB255F" w:rsidRPr="00EB255F">
        <w:rPr>
          <w:rFonts w:cs="Arial"/>
          <w:color w:val="000000"/>
          <w:shd w:val="clear" w:color="auto" w:fill="FFFFFF"/>
        </w:rPr>
        <w:t xml:space="preserve"> </w:t>
      </w:r>
      <w:r w:rsidR="0038736E">
        <w:rPr>
          <w:rFonts w:cs="Arial"/>
          <w:color w:val="000000"/>
          <w:shd w:val="clear" w:color="auto" w:fill="FFFFFF"/>
        </w:rPr>
        <w:t xml:space="preserve">провели </w:t>
      </w:r>
      <w:r w:rsidR="00CE05CB">
        <w:rPr>
          <w:rFonts w:cs="Arial"/>
          <w:color w:val="000000"/>
          <w:shd w:val="clear" w:color="auto" w:fill="FFFFFF"/>
        </w:rPr>
        <w:t>приём руководитель клиники</w:t>
      </w:r>
      <w:r w:rsidR="0038736E">
        <w:rPr>
          <w:rFonts w:cs="Arial"/>
          <w:color w:val="000000"/>
          <w:shd w:val="clear" w:color="auto" w:fill="FFFFFF"/>
        </w:rPr>
        <w:t xml:space="preserve"> </w:t>
      </w:r>
      <w:r w:rsidR="00CE05CB">
        <w:rPr>
          <w:rFonts w:cs="Arial"/>
          <w:color w:val="000000"/>
          <w:shd w:val="clear" w:color="auto" w:fill="FFFFFF"/>
        </w:rPr>
        <w:t xml:space="preserve">К.П. </w:t>
      </w:r>
      <w:proofErr w:type="spellStart"/>
      <w:r w:rsidR="00EB255F">
        <w:rPr>
          <w:rFonts w:cs="Arial"/>
          <w:color w:val="000000"/>
          <w:shd w:val="clear" w:color="auto" w:fill="FFFFFF"/>
        </w:rPr>
        <w:t>Глинин</w:t>
      </w:r>
      <w:proofErr w:type="spellEnd"/>
      <w:r w:rsidR="00EB255F">
        <w:rPr>
          <w:rFonts w:cs="Arial"/>
          <w:color w:val="000000"/>
          <w:shd w:val="clear" w:color="auto" w:fill="FFFFFF"/>
        </w:rPr>
        <w:t xml:space="preserve"> и п</w:t>
      </w:r>
      <w:r w:rsidR="00D473FC" w:rsidRPr="00EB255F">
        <w:t xml:space="preserve">омощник прокурора области </w:t>
      </w:r>
      <w:r w:rsidR="00B86F94">
        <w:t>В.Н. </w:t>
      </w:r>
      <w:r w:rsidR="00102631">
        <w:t xml:space="preserve"> Прохоров.</w:t>
      </w:r>
    </w:p>
    <w:p w:rsidR="00086302" w:rsidRDefault="00086302" w:rsidP="00086302">
      <w:pPr>
        <w:spacing w:line="240" w:lineRule="auto"/>
        <w:ind w:firstLine="709"/>
        <w:jc w:val="both"/>
      </w:pPr>
      <w:r>
        <w:t>Организаторы отметили важность и значимость такой формы работы и договорились о</w:t>
      </w:r>
      <w:r w:rsidR="005F60C5">
        <w:t xml:space="preserve"> её постоянном формате.</w:t>
      </w:r>
    </w:p>
    <w:p w:rsidR="005F60C5" w:rsidRDefault="005F60C5" w:rsidP="00086302">
      <w:pPr>
        <w:spacing w:line="240" w:lineRule="auto"/>
        <w:ind w:firstLine="709"/>
        <w:jc w:val="both"/>
      </w:pPr>
    </w:p>
    <w:p w:rsidR="005F60C5" w:rsidRDefault="005F60C5" w:rsidP="005F60C5">
      <w:pPr>
        <w:spacing w:line="240" w:lineRule="auto"/>
        <w:ind w:firstLine="709"/>
        <w:jc w:val="right"/>
      </w:pPr>
      <w:r>
        <w:t xml:space="preserve">Помощник исполнительного </w:t>
      </w:r>
    </w:p>
    <w:p w:rsidR="005F60C5" w:rsidRDefault="005F60C5" w:rsidP="005F60C5">
      <w:pPr>
        <w:spacing w:line="240" w:lineRule="auto"/>
        <w:ind w:firstLine="709"/>
        <w:jc w:val="right"/>
      </w:pPr>
      <w:r>
        <w:t xml:space="preserve">директора ТРООВ </w:t>
      </w:r>
      <w:proofErr w:type="spellStart"/>
      <w:r>
        <w:t>ТюмГУ</w:t>
      </w:r>
      <w:proofErr w:type="spellEnd"/>
    </w:p>
    <w:p w:rsidR="005F60C5" w:rsidRPr="00EB255F" w:rsidRDefault="005F60C5" w:rsidP="005F60C5">
      <w:pPr>
        <w:spacing w:line="240" w:lineRule="auto"/>
        <w:ind w:firstLine="709"/>
        <w:jc w:val="right"/>
      </w:pPr>
      <w:r>
        <w:t xml:space="preserve">Анастасия </w:t>
      </w:r>
      <w:proofErr w:type="spellStart"/>
      <w:r>
        <w:t>Пешкина</w:t>
      </w:r>
      <w:proofErr w:type="spellEnd"/>
    </w:p>
    <w:sectPr w:rsidR="005F60C5" w:rsidRPr="00EB255F" w:rsidSect="002152D6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9E4"/>
    <w:rsid w:val="00042E77"/>
    <w:rsid w:val="0004509D"/>
    <w:rsid w:val="00086302"/>
    <w:rsid w:val="00102631"/>
    <w:rsid w:val="001319A4"/>
    <w:rsid w:val="001639E4"/>
    <w:rsid w:val="001E7763"/>
    <w:rsid w:val="002152D6"/>
    <w:rsid w:val="002F699C"/>
    <w:rsid w:val="003830E9"/>
    <w:rsid w:val="003831AA"/>
    <w:rsid w:val="0038736E"/>
    <w:rsid w:val="003C5E7A"/>
    <w:rsid w:val="00433DC5"/>
    <w:rsid w:val="0045612D"/>
    <w:rsid w:val="00463204"/>
    <w:rsid w:val="004C09A1"/>
    <w:rsid w:val="004D5787"/>
    <w:rsid w:val="00511D64"/>
    <w:rsid w:val="005B2BA7"/>
    <w:rsid w:val="005F60C5"/>
    <w:rsid w:val="0068624A"/>
    <w:rsid w:val="006960EA"/>
    <w:rsid w:val="00755A75"/>
    <w:rsid w:val="0084149B"/>
    <w:rsid w:val="00887101"/>
    <w:rsid w:val="00A70788"/>
    <w:rsid w:val="00B86F94"/>
    <w:rsid w:val="00CE05CB"/>
    <w:rsid w:val="00D473FC"/>
    <w:rsid w:val="00D95A5B"/>
    <w:rsid w:val="00DC773A"/>
    <w:rsid w:val="00DE1C68"/>
    <w:rsid w:val="00E23133"/>
    <w:rsid w:val="00E97E65"/>
    <w:rsid w:val="00EB255F"/>
    <w:rsid w:val="00FA22DE"/>
    <w:rsid w:val="00FB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71F97"/>
  <w15:chartTrackingRefBased/>
  <w15:docId w15:val="{908947A5-38D3-4D67-9DFC-CB4BE668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Ивочкин</dc:creator>
  <cp:keywords/>
  <dc:description/>
  <cp:lastModifiedBy>Валерий Ивочкин</cp:lastModifiedBy>
  <cp:revision>4</cp:revision>
  <dcterms:created xsi:type="dcterms:W3CDTF">2016-11-22T12:23:00Z</dcterms:created>
  <dcterms:modified xsi:type="dcterms:W3CDTF">2016-11-22T13:35:00Z</dcterms:modified>
</cp:coreProperties>
</file>