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93" w:rsidRDefault="00B04455">
      <w:pPr>
        <w:rPr>
          <w:rFonts w:cs="Arial"/>
          <w:color w:val="000000"/>
          <w:shd w:val="clear" w:color="auto" w:fill="FFFFFF"/>
        </w:rPr>
      </w:pPr>
      <w:r>
        <w:rPr>
          <w:rFonts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300470" cy="4198839"/>
            <wp:effectExtent l="19050" t="0" r="5080" b="0"/>
            <wp:docPr id="1" name="Рисунок 1" descr="C:\Users\user\Desktop\Сотрудничество\2015-2016 гг\Проведённые мероприятия 2015-2016 гг\сентябрь 2015 г\24.09. школа № 15\IMG_2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трудничество\2015-2016 гг\Проведённые мероприятия 2015-2016 гг\сентябрь 2015 г\24.09. школа № 15\IMG_2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2E" w:rsidRPr="007905D0" w:rsidRDefault="000C6CEB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В рамках </w:t>
      </w:r>
      <w:r w:rsidR="00A77F29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мероприятий по 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>правово</w:t>
      </w:r>
      <w:r w:rsidR="00A77F29" w:rsidRPr="007905D0">
        <w:rPr>
          <w:rFonts w:cs="Arial"/>
          <w:color w:val="000000"/>
          <w:sz w:val="20"/>
          <w:szCs w:val="20"/>
          <w:shd w:val="clear" w:color="auto" w:fill="FFFFFF"/>
        </w:rPr>
        <w:t>му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просвещени</w:t>
      </w:r>
      <w:r w:rsidR="00A77F29" w:rsidRPr="007905D0">
        <w:rPr>
          <w:rFonts w:cs="Arial"/>
          <w:color w:val="000000"/>
          <w:sz w:val="20"/>
          <w:szCs w:val="20"/>
          <w:shd w:val="clear" w:color="auto" w:fill="FFFFFF"/>
        </w:rPr>
        <w:t>ю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учащихся в Институте государства и права 24 сентябр</w:t>
      </w:r>
      <w:r w:rsidR="000E6893" w:rsidRPr="007905D0">
        <w:rPr>
          <w:rFonts w:cs="Arial"/>
          <w:color w:val="000000"/>
          <w:sz w:val="20"/>
          <w:szCs w:val="20"/>
          <w:shd w:val="clear" w:color="auto" w:fill="FFFFFF"/>
        </w:rPr>
        <w:t>я для десятиклассников  школы № 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15 города Тюмени был проведен круглый стол на тему «Президент Российской Федерации» и игра «Что? Где? Когда?» по конституционному праву. Ребят на мероприятии приветствовал исполнительный директор организации выпускников В.В. Ивочкин. О правовом статусе Президента Российской Федерации школьникам рассказал доцент кафедры конституционного и муниципального права, кандидат юридических наук Д.А. Авдеев. После активного обсуждения темы магистранты ТюмГУ </w:t>
      </w:r>
      <w:proofErr w:type="spellStart"/>
      <w:r w:rsidRPr="007905D0">
        <w:rPr>
          <w:rFonts w:cs="Arial"/>
          <w:color w:val="000000"/>
          <w:sz w:val="20"/>
          <w:szCs w:val="20"/>
          <w:shd w:val="clear" w:color="auto" w:fill="FFFFFF"/>
        </w:rPr>
        <w:t>Метлицкий</w:t>
      </w:r>
      <w:proofErr w:type="spellEnd"/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Рустам и Степанова Марина провели игру, в которой ребята разделились на две команды и отвечали на вопросы по конституционному праву.</w:t>
      </w:r>
      <w:r w:rsidR="00A77F29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>Школьники продемонстрировали хорошие знания статей основного закона нашей страны - Конституции Российской Федерации. Нельзя не отметить стремление ребят к обсуждению дискуссионных вопросов, связанных со структурой высших органов государственной власти. Кроме этого, ребят интересовали вопросы, связанные с поступлением в Тюменский государственный университет, а также</w:t>
      </w:r>
      <w:r w:rsidR="00517DEB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со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студенческ</w:t>
      </w:r>
      <w:r w:rsidR="00517DEB" w:rsidRPr="007905D0">
        <w:rPr>
          <w:rFonts w:cs="Arial"/>
          <w:color w:val="000000"/>
          <w:sz w:val="20"/>
          <w:szCs w:val="20"/>
          <w:shd w:val="clear" w:color="auto" w:fill="FFFFFF"/>
        </w:rPr>
        <w:t>ой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жизн</w:t>
      </w:r>
      <w:r w:rsidR="00517DEB" w:rsidRPr="007905D0">
        <w:rPr>
          <w:rFonts w:cs="Arial"/>
          <w:color w:val="000000"/>
          <w:sz w:val="20"/>
          <w:szCs w:val="20"/>
          <w:shd w:val="clear" w:color="auto" w:fill="FFFFFF"/>
        </w:rPr>
        <w:t>ью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вуза. </w:t>
      </w:r>
      <w:r w:rsidR="00F1541E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Магистранты также организовали </w:t>
      </w:r>
      <w:r w:rsidR="00517DEB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школьникам </w:t>
      </w:r>
      <w:r w:rsidR="00F1541E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экскурсию по зданию ИГиПа. 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Все участники мероприятия получили </w:t>
      </w:r>
      <w:r w:rsidR="00F1541E"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на память учебное пособие «Конституционное (государственное) право Российской Федерации» доктора юридических наук, профессора Н.М. Добрынина.  </w:t>
      </w:r>
    </w:p>
    <w:p w:rsidR="000E6893" w:rsidRPr="007905D0" w:rsidRDefault="00B04455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7905D0"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22 сентября доцент кафедры теории государства и права и международного права, </w:t>
      </w:r>
      <w:proofErr w:type="spellStart"/>
      <w:r w:rsidRPr="007905D0">
        <w:rPr>
          <w:rFonts w:cs="Arial"/>
          <w:color w:val="000000"/>
          <w:sz w:val="20"/>
          <w:szCs w:val="20"/>
          <w:shd w:val="clear" w:color="auto" w:fill="FFFFFF"/>
        </w:rPr>
        <w:t>к.ю.н</w:t>
      </w:r>
      <w:proofErr w:type="spellEnd"/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. Попов В.И. провёл открытую </w:t>
      </w:r>
      <w:r w:rsidR="00F03901">
        <w:rPr>
          <w:rFonts w:cs="Arial"/>
          <w:color w:val="000000"/>
          <w:sz w:val="20"/>
          <w:szCs w:val="20"/>
          <w:shd w:val="clear" w:color="auto" w:fill="FFFFFF"/>
        </w:rPr>
        <w:t xml:space="preserve">лекцию </w:t>
      </w:r>
      <w:r w:rsidR="00922D98" w:rsidRPr="007905D0">
        <w:rPr>
          <w:rFonts w:cs="Arial"/>
          <w:color w:val="000000"/>
          <w:sz w:val="20"/>
          <w:szCs w:val="20"/>
          <w:shd w:val="clear" w:color="auto" w:fill="FFFFFF"/>
        </w:rPr>
        <w:t>"</w:t>
      </w:r>
      <w:r w:rsidR="00922D98" w:rsidRPr="007905D0">
        <w:rPr>
          <w:color w:val="000000"/>
          <w:sz w:val="20"/>
          <w:szCs w:val="20"/>
        </w:rPr>
        <w:t>Правопонимание в отечественной юриспруденции: история и современность"</w:t>
      </w: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 со стар</w:t>
      </w:r>
      <w:r w:rsidR="00922D98" w:rsidRPr="007905D0">
        <w:rPr>
          <w:rFonts w:cs="Arial"/>
          <w:color w:val="000000"/>
          <w:sz w:val="20"/>
          <w:szCs w:val="20"/>
          <w:shd w:val="clear" w:color="auto" w:fill="FFFFFF"/>
        </w:rPr>
        <w:t>шеклассниками МАОУ СОШ № 89.</w:t>
      </w:r>
    </w:p>
    <w:p w:rsidR="00505A90" w:rsidRPr="007905D0" w:rsidRDefault="00505A90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505A90" w:rsidRPr="007905D0" w:rsidRDefault="00505A90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505A90" w:rsidRPr="007905D0" w:rsidRDefault="00505A90" w:rsidP="00505A90">
      <w:pPr>
        <w:spacing w:line="240" w:lineRule="auto"/>
        <w:jc w:val="right"/>
        <w:rPr>
          <w:rFonts w:cs="Arial"/>
          <w:color w:val="000000"/>
          <w:sz w:val="20"/>
          <w:szCs w:val="20"/>
          <w:shd w:val="clear" w:color="auto" w:fill="FFFFFF"/>
        </w:rPr>
      </w:pPr>
      <w:r w:rsidRPr="007905D0">
        <w:rPr>
          <w:rFonts w:cs="Arial"/>
          <w:color w:val="000000"/>
          <w:sz w:val="20"/>
          <w:szCs w:val="20"/>
          <w:shd w:val="clear" w:color="auto" w:fill="FFFFFF"/>
        </w:rPr>
        <w:t xml:space="preserve">Исполнительный директор </w:t>
      </w:r>
    </w:p>
    <w:p w:rsidR="00F1541E" w:rsidRPr="007905D0" w:rsidRDefault="00505A90" w:rsidP="00505A90">
      <w:pPr>
        <w:spacing w:line="240" w:lineRule="auto"/>
        <w:jc w:val="right"/>
        <w:rPr>
          <w:sz w:val="20"/>
          <w:szCs w:val="20"/>
        </w:rPr>
      </w:pPr>
      <w:r w:rsidRPr="007905D0">
        <w:rPr>
          <w:rFonts w:cs="Arial"/>
          <w:color w:val="000000"/>
          <w:sz w:val="20"/>
          <w:szCs w:val="20"/>
          <w:shd w:val="clear" w:color="auto" w:fill="FFFFFF"/>
        </w:rPr>
        <w:t>организации выпускников В.В. Ивочкин.</w:t>
      </w:r>
    </w:p>
    <w:sectPr w:rsidR="00F1541E" w:rsidRPr="007905D0" w:rsidSect="00235563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6CEB"/>
    <w:rsid w:val="000A7643"/>
    <w:rsid w:val="000C6CEB"/>
    <w:rsid w:val="000E6893"/>
    <w:rsid w:val="001B7D52"/>
    <w:rsid w:val="001C00CE"/>
    <w:rsid w:val="001F4453"/>
    <w:rsid w:val="00235563"/>
    <w:rsid w:val="002D08F0"/>
    <w:rsid w:val="00330909"/>
    <w:rsid w:val="00343A49"/>
    <w:rsid w:val="003C396A"/>
    <w:rsid w:val="00505A90"/>
    <w:rsid w:val="00517DEB"/>
    <w:rsid w:val="006C62ED"/>
    <w:rsid w:val="007723BA"/>
    <w:rsid w:val="007905D0"/>
    <w:rsid w:val="00922D98"/>
    <w:rsid w:val="009829F2"/>
    <w:rsid w:val="00A77F29"/>
    <w:rsid w:val="00B04455"/>
    <w:rsid w:val="00B337E0"/>
    <w:rsid w:val="00B9083A"/>
    <w:rsid w:val="00BA66E8"/>
    <w:rsid w:val="00BB6F89"/>
    <w:rsid w:val="00C00E06"/>
    <w:rsid w:val="00D4296D"/>
    <w:rsid w:val="00E13F8B"/>
    <w:rsid w:val="00E25FA7"/>
    <w:rsid w:val="00E5092E"/>
    <w:rsid w:val="00E757A6"/>
    <w:rsid w:val="00F03901"/>
    <w:rsid w:val="00F1541E"/>
    <w:rsid w:val="00F47F8F"/>
    <w:rsid w:val="00F81634"/>
    <w:rsid w:val="00FA3D66"/>
    <w:rsid w:val="00F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2015-10-07T05:43:00Z</cp:lastPrinted>
  <dcterms:created xsi:type="dcterms:W3CDTF">2015-10-05T05:38:00Z</dcterms:created>
  <dcterms:modified xsi:type="dcterms:W3CDTF">2015-10-07T08:32:00Z</dcterms:modified>
</cp:coreProperties>
</file>