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31" w:rsidRPr="001E016F" w:rsidRDefault="001E016F" w:rsidP="00480F31">
      <w:pPr>
        <w:spacing w:after="0" w:line="360" w:lineRule="auto"/>
        <w:jc w:val="center"/>
        <w:rPr>
          <w:b/>
          <w:szCs w:val="28"/>
        </w:rPr>
      </w:pPr>
      <w:r w:rsidRPr="001E016F">
        <w:rPr>
          <w:b/>
          <w:szCs w:val="28"/>
        </w:rPr>
        <w:t>Судья-профессия или призвание</w:t>
      </w:r>
    </w:p>
    <w:p w:rsidR="001407E1" w:rsidRPr="001E016F" w:rsidRDefault="00480F31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</w:r>
      <w:r w:rsidR="00235A7C" w:rsidRPr="001E016F">
        <w:rPr>
          <w:sz w:val="25"/>
          <w:szCs w:val="25"/>
        </w:rPr>
        <w:t>О</w:t>
      </w:r>
      <w:r w:rsidR="00B33494" w:rsidRPr="001E016F">
        <w:rPr>
          <w:sz w:val="25"/>
          <w:szCs w:val="25"/>
        </w:rPr>
        <w:t xml:space="preserve">б </w:t>
      </w:r>
      <w:r w:rsidR="00F56741">
        <w:rPr>
          <w:sz w:val="25"/>
          <w:szCs w:val="25"/>
        </w:rPr>
        <w:t>и</w:t>
      </w:r>
      <w:r w:rsidR="00970FA8">
        <w:rPr>
          <w:sz w:val="25"/>
          <w:szCs w:val="25"/>
        </w:rPr>
        <w:t>сполнении</w:t>
      </w:r>
      <w:r w:rsidR="00235A7C" w:rsidRPr="001E016F">
        <w:rPr>
          <w:sz w:val="25"/>
          <w:szCs w:val="25"/>
        </w:rPr>
        <w:t xml:space="preserve"> правосудия состоялся разговор между школьниками города Тобольска и заместителем председателя </w:t>
      </w:r>
      <w:proofErr w:type="spellStart"/>
      <w:r w:rsidR="00235A7C" w:rsidRPr="001E016F">
        <w:rPr>
          <w:sz w:val="25"/>
          <w:szCs w:val="25"/>
        </w:rPr>
        <w:t>Т</w:t>
      </w:r>
      <w:r w:rsidR="00970FA8">
        <w:rPr>
          <w:sz w:val="25"/>
          <w:szCs w:val="25"/>
        </w:rPr>
        <w:t>обольского</w:t>
      </w:r>
      <w:proofErr w:type="spellEnd"/>
      <w:r w:rsidR="00970FA8">
        <w:rPr>
          <w:sz w:val="25"/>
          <w:szCs w:val="25"/>
        </w:rPr>
        <w:t xml:space="preserve"> городского суда А.С. </w:t>
      </w:r>
      <w:proofErr w:type="spellStart"/>
      <w:r w:rsidR="00235A7C" w:rsidRPr="001E016F">
        <w:rPr>
          <w:sz w:val="25"/>
          <w:szCs w:val="25"/>
        </w:rPr>
        <w:t>Криванковым</w:t>
      </w:r>
      <w:proofErr w:type="spellEnd"/>
      <w:r w:rsidR="009C2748" w:rsidRPr="001E016F">
        <w:rPr>
          <w:sz w:val="25"/>
          <w:szCs w:val="25"/>
        </w:rPr>
        <w:t xml:space="preserve"> в здании городской администрации 19 ноября. Мероприятие проводилось в рамках правового просвещения среди </w:t>
      </w:r>
      <w:r w:rsidR="00C84AA2" w:rsidRPr="001E016F">
        <w:rPr>
          <w:sz w:val="25"/>
          <w:szCs w:val="25"/>
        </w:rPr>
        <w:t>учащихся школ Тюменской области.</w:t>
      </w:r>
      <w:r w:rsidR="00257183" w:rsidRPr="001E016F">
        <w:rPr>
          <w:sz w:val="25"/>
          <w:szCs w:val="25"/>
        </w:rPr>
        <w:t xml:space="preserve"> Перед его открытием </w:t>
      </w:r>
      <w:r w:rsidR="007C1514" w:rsidRPr="001E016F">
        <w:rPr>
          <w:sz w:val="25"/>
          <w:szCs w:val="25"/>
        </w:rPr>
        <w:t xml:space="preserve">к </w:t>
      </w:r>
      <w:r w:rsidR="00257183" w:rsidRPr="001E016F">
        <w:rPr>
          <w:sz w:val="25"/>
          <w:szCs w:val="25"/>
        </w:rPr>
        <w:t xml:space="preserve">собравшимся с приветственным словом </w:t>
      </w:r>
      <w:r w:rsidR="007C1514" w:rsidRPr="001E016F">
        <w:rPr>
          <w:sz w:val="25"/>
          <w:szCs w:val="25"/>
        </w:rPr>
        <w:t>обратились</w:t>
      </w:r>
      <w:r w:rsidR="00257183" w:rsidRPr="001E016F">
        <w:rPr>
          <w:sz w:val="25"/>
          <w:szCs w:val="25"/>
        </w:rPr>
        <w:t xml:space="preserve"> заместитель главы администрации города </w:t>
      </w:r>
      <w:proofErr w:type="spellStart"/>
      <w:r w:rsidR="00257183" w:rsidRPr="001E016F">
        <w:rPr>
          <w:sz w:val="25"/>
          <w:szCs w:val="25"/>
        </w:rPr>
        <w:t>Тобльска</w:t>
      </w:r>
      <w:proofErr w:type="spellEnd"/>
      <w:r w:rsidR="007C1514" w:rsidRPr="001E016F">
        <w:rPr>
          <w:sz w:val="25"/>
          <w:szCs w:val="25"/>
        </w:rPr>
        <w:t xml:space="preserve"> Л.В. </w:t>
      </w:r>
      <w:proofErr w:type="spellStart"/>
      <w:r w:rsidR="007C1514" w:rsidRPr="001E016F">
        <w:rPr>
          <w:sz w:val="25"/>
          <w:szCs w:val="25"/>
        </w:rPr>
        <w:t>Митрюшкин</w:t>
      </w:r>
      <w:proofErr w:type="spellEnd"/>
      <w:r w:rsidR="007C1514" w:rsidRPr="001E016F">
        <w:rPr>
          <w:sz w:val="25"/>
          <w:szCs w:val="25"/>
        </w:rPr>
        <w:t xml:space="preserve"> и исполнительный директор организации выпускников В.В.</w:t>
      </w:r>
      <w:r w:rsidR="00B33494" w:rsidRPr="001E016F">
        <w:rPr>
          <w:sz w:val="25"/>
          <w:szCs w:val="25"/>
        </w:rPr>
        <w:t xml:space="preserve"> Ивочкин.</w:t>
      </w:r>
    </w:p>
    <w:p w:rsidR="00C84AA2" w:rsidRPr="001E016F" w:rsidRDefault="00C84AA2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</w:r>
      <w:r w:rsidR="002D6FB6" w:rsidRPr="001E016F">
        <w:rPr>
          <w:sz w:val="25"/>
          <w:szCs w:val="25"/>
        </w:rPr>
        <w:t>Докладчик</w:t>
      </w:r>
      <w:r w:rsidRPr="001E016F">
        <w:rPr>
          <w:sz w:val="25"/>
          <w:szCs w:val="25"/>
        </w:rPr>
        <w:t xml:space="preserve"> построил своё выступление в форме монолога и диалога. </w:t>
      </w:r>
      <w:r w:rsidR="00970FA8">
        <w:rPr>
          <w:sz w:val="25"/>
          <w:szCs w:val="25"/>
        </w:rPr>
        <w:t>А.С. </w:t>
      </w:r>
      <w:proofErr w:type="spellStart"/>
      <w:r w:rsidR="002D6FB6" w:rsidRPr="001E016F">
        <w:rPr>
          <w:sz w:val="25"/>
          <w:szCs w:val="25"/>
        </w:rPr>
        <w:t>Криванков</w:t>
      </w:r>
      <w:proofErr w:type="spellEnd"/>
      <w:r w:rsidRPr="001E016F">
        <w:rPr>
          <w:sz w:val="25"/>
          <w:szCs w:val="25"/>
        </w:rPr>
        <w:t xml:space="preserve"> подробно рассказал о структуре суда, статусе судьи</w:t>
      </w:r>
      <w:r w:rsidR="005A43AD" w:rsidRPr="001E016F">
        <w:rPr>
          <w:sz w:val="25"/>
          <w:szCs w:val="25"/>
        </w:rPr>
        <w:t>. Интерес собравшихся вызвали вопросы семейно-брачных отношений, права ребёнка и родителей</w:t>
      </w:r>
      <w:r w:rsidR="00D153E3" w:rsidRPr="001E016F">
        <w:rPr>
          <w:sz w:val="25"/>
          <w:szCs w:val="25"/>
        </w:rPr>
        <w:t xml:space="preserve">. Ребят интересовало право несовершеннолетних на самостоятельное принятие решений, возможность отдельного проживания. Оживление в зале вызвал вопрос </w:t>
      </w:r>
      <w:r w:rsidR="00160A26" w:rsidRPr="001E016F">
        <w:rPr>
          <w:sz w:val="25"/>
          <w:szCs w:val="25"/>
        </w:rPr>
        <w:t xml:space="preserve">об </w:t>
      </w:r>
      <w:r w:rsidR="00D153E3" w:rsidRPr="001E016F">
        <w:rPr>
          <w:sz w:val="25"/>
          <w:szCs w:val="25"/>
        </w:rPr>
        <w:t xml:space="preserve">эмансипации, который предполагает снижение брачного возраста </w:t>
      </w:r>
      <w:r w:rsidR="00160A26" w:rsidRPr="001E016F">
        <w:rPr>
          <w:sz w:val="25"/>
          <w:szCs w:val="25"/>
        </w:rPr>
        <w:t>и наступление полной дееспособности.</w:t>
      </w:r>
    </w:p>
    <w:p w:rsidR="00160A26" w:rsidRPr="001E016F" w:rsidRDefault="00160A26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  <w:t>Небольшая дискуссия состоялась по вопросам, затрагивающим пропаганду нацистской символики</w:t>
      </w:r>
      <w:r w:rsidR="003A5DF0" w:rsidRPr="001E016F">
        <w:rPr>
          <w:sz w:val="25"/>
          <w:szCs w:val="25"/>
        </w:rPr>
        <w:t xml:space="preserve"> и насилия в </w:t>
      </w:r>
      <w:proofErr w:type="spellStart"/>
      <w:r w:rsidR="003A5DF0" w:rsidRPr="001E016F">
        <w:rPr>
          <w:sz w:val="25"/>
          <w:szCs w:val="25"/>
        </w:rPr>
        <w:t>соцсетях</w:t>
      </w:r>
      <w:proofErr w:type="spellEnd"/>
      <w:r w:rsidR="003A5DF0" w:rsidRPr="001E016F">
        <w:rPr>
          <w:sz w:val="25"/>
          <w:szCs w:val="25"/>
        </w:rPr>
        <w:t xml:space="preserve">. А.В. </w:t>
      </w:r>
      <w:proofErr w:type="spellStart"/>
      <w:r w:rsidR="003A5DF0" w:rsidRPr="001E016F">
        <w:rPr>
          <w:sz w:val="25"/>
          <w:szCs w:val="25"/>
        </w:rPr>
        <w:t>Криванков</w:t>
      </w:r>
      <w:proofErr w:type="spellEnd"/>
      <w:r w:rsidR="003A5DF0" w:rsidRPr="001E016F">
        <w:rPr>
          <w:sz w:val="25"/>
          <w:szCs w:val="25"/>
        </w:rPr>
        <w:t xml:space="preserve"> достаточно доходчиво разъяснил школьникам, что </w:t>
      </w:r>
      <w:r w:rsidR="00152B31">
        <w:rPr>
          <w:sz w:val="25"/>
          <w:szCs w:val="25"/>
        </w:rPr>
        <w:t xml:space="preserve">именно, согласно </w:t>
      </w:r>
      <w:r w:rsidR="00D11744" w:rsidRPr="001E016F">
        <w:rPr>
          <w:sz w:val="25"/>
          <w:szCs w:val="25"/>
        </w:rPr>
        <w:t>закон</w:t>
      </w:r>
      <w:r w:rsidR="00152B31">
        <w:rPr>
          <w:sz w:val="25"/>
          <w:szCs w:val="25"/>
        </w:rPr>
        <w:t>,</w:t>
      </w:r>
      <w:r w:rsidR="003A5DF0" w:rsidRPr="001E016F">
        <w:rPr>
          <w:sz w:val="25"/>
          <w:szCs w:val="25"/>
        </w:rPr>
        <w:t xml:space="preserve"> считае</w:t>
      </w:r>
      <w:r w:rsidR="00D11744" w:rsidRPr="001E016F">
        <w:rPr>
          <w:sz w:val="25"/>
          <w:szCs w:val="25"/>
        </w:rPr>
        <w:t>тся</w:t>
      </w:r>
      <w:r w:rsidR="003A5DF0" w:rsidRPr="001E016F">
        <w:rPr>
          <w:sz w:val="25"/>
          <w:szCs w:val="25"/>
        </w:rPr>
        <w:t xml:space="preserve"> нацистской символикой и напомнил о том, что наш народ заплатил высокую цену в войне с фашизмом</w:t>
      </w:r>
      <w:r w:rsidR="001458FA" w:rsidRPr="001E016F">
        <w:rPr>
          <w:sz w:val="25"/>
          <w:szCs w:val="25"/>
        </w:rPr>
        <w:t xml:space="preserve"> и мы должны это помнить и ценить.</w:t>
      </w:r>
    </w:p>
    <w:p w:rsidR="001458FA" w:rsidRPr="001E016F" w:rsidRDefault="001458FA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  <w:t>Отдельным вопросом был</w:t>
      </w:r>
      <w:r w:rsidR="007B2A17" w:rsidRPr="001E016F">
        <w:rPr>
          <w:sz w:val="25"/>
          <w:szCs w:val="25"/>
        </w:rPr>
        <w:t>и</w:t>
      </w:r>
      <w:r w:rsidRPr="001E016F">
        <w:rPr>
          <w:sz w:val="25"/>
          <w:szCs w:val="25"/>
        </w:rPr>
        <w:t xml:space="preserve"> рассмотрен</w:t>
      </w:r>
      <w:r w:rsidR="007B2A17" w:rsidRPr="001E016F">
        <w:rPr>
          <w:sz w:val="25"/>
          <w:szCs w:val="25"/>
        </w:rPr>
        <w:t>ы</w:t>
      </w:r>
      <w:r w:rsidRPr="001E016F">
        <w:rPr>
          <w:sz w:val="25"/>
          <w:szCs w:val="25"/>
        </w:rPr>
        <w:t xml:space="preserve"> </w:t>
      </w:r>
      <w:r w:rsidR="007B2A17" w:rsidRPr="001E016F">
        <w:rPr>
          <w:sz w:val="25"/>
          <w:szCs w:val="25"/>
        </w:rPr>
        <w:t>виды и порядок привлечения к уголовной ответственности, административны</w:t>
      </w:r>
      <w:r w:rsidR="00D343F4" w:rsidRPr="001E016F">
        <w:rPr>
          <w:sz w:val="25"/>
          <w:szCs w:val="25"/>
        </w:rPr>
        <w:t>м</w:t>
      </w:r>
      <w:r w:rsidR="007B2A17" w:rsidRPr="001E016F">
        <w:rPr>
          <w:sz w:val="25"/>
          <w:szCs w:val="25"/>
        </w:rPr>
        <w:t xml:space="preserve"> наказания</w:t>
      </w:r>
      <w:r w:rsidR="00D343F4" w:rsidRPr="001E016F">
        <w:rPr>
          <w:sz w:val="25"/>
          <w:szCs w:val="25"/>
        </w:rPr>
        <w:t>м, возрастные ограничения для несовершеннолетних.</w:t>
      </w:r>
    </w:p>
    <w:p w:rsidR="00D343F4" w:rsidRPr="001E016F" w:rsidRDefault="00D343F4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</w:r>
      <w:r w:rsidR="00D11744" w:rsidRPr="001E016F">
        <w:rPr>
          <w:sz w:val="25"/>
          <w:szCs w:val="25"/>
        </w:rPr>
        <w:t xml:space="preserve">В целом </w:t>
      </w:r>
      <w:r w:rsidR="0014694D" w:rsidRPr="001E016F">
        <w:rPr>
          <w:sz w:val="25"/>
          <w:szCs w:val="25"/>
        </w:rPr>
        <w:t xml:space="preserve">правовой урок носил конструктивный и деловой характер, школьники - </w:t>
      </w:r>
      <w:proofErr w:type="spellStart"/>
      <w:r w:rsidR="0014694D" w:rsidRPr="001E016F">
        <w:rPr>
          <w:sz w:val="25"/>
          <w:szCs w:val="25"/>
        </w:rPr>
        <w:t>тоболяки</w:t>
      </w:r>
      <w:proofErr w:type="spellEnd"/>
      <w:r w:rsidR="0014694D" w:rsidRPr="001E016F">
        <w:rPr>
          <w:sz w:val="25"/>
          <w:szCs w:val="25"/>
        </w:rPr>
        <w:t xml:space="preserve"> п</w:t>
      </w:r>
      <w:r w:rsidR="00BE29DB">
        <w:rPr>
          <w:sz w:val="25"/>
          <w:szCs w:val="25"/>
        </w:rPr>
        <w:t>оказали</w:t>
      </w:r>
      <w:r w:rsidR="0014694D" w:rsidRPr="001E016F">
        <w:rPr>
          <w:sz w:val="25"/>
          <w:szCs w:val="25"/>
        </w:rPr>
        <w:t xml:space="preserve"> себя неравнодушными гражданами</w:t>
      </w:r>
      <w:r w:rsidR="003F47F3" w:rsidRPr="001E016F">
        <w:rPr>
          <w:sz w:val="25"/>
          <w:szCs w:val="25"/>
        </w:rPr>
        <w:t xml:space="preserve"> с активной жизненной позицией и задали докладчику почти два десятка вопросов, на которые получили профессиональные ответы.</w:t>
      </w:r>
    </w:p>
    <w:p w:rsidR="003F47F3" w:rsidRPr="001E016F" w:rsidRDefault="003F47F3" w:rsidP="00480F31">
      <w:pPr>
        <w:spacing w:after="0" w:line="360" w:lineRule="auto"/>
        <w:jc w:val="both"/>
        <w:rPr>
          <w:sz w:val="25"/>
          <w:szCs w:val="25"/>
        </w:rPr>
      </w:pPr>
      <w:r w:rsidRPr="001E016F">
        <w:rPr>
          <w:sz w:val="25"/>
          <w:szCs w:val="25"/>
        </w:rPr>
        <w:tab/>
        <w:t xml:space="preserve">В заключении А.С. </w:t>
      </w:r>
      <w:proofErr w:type="spellStart"/>
      <w:r w:rsidRPr="001E016F">
        <w:rPr>
          <w:sz w:val="25"/>
          <w:szCs w:val="25"/>
        </w:rPr>
        <w:t>Криванков</w:t>
      </w:r>
      <w:proofErr w:type="spellEnd"/>
      <w:r w:rsidRPr="001E016F">
        <w:rPr>
          <w:sz w:val="25"/>
          <w:szCs w:val="25"/>
        </w:rPr>
        <w:t xml:space="preserve"> </w:t>
      </w:r>
      <w:r w:rsidR="00B33466" w:rsidRPr="001E016F">
        <w:rPr>
          <w:sz w:val="25"/>
          <w:szCs w:val="25"/>
        </w:rPr>
        <w:t xml:space="preserve">сказал, что двери суда открыты для ознакомления с его деятельностью и </w:t>
      </w:r>
      <w:r w:rsidRPr="001E016F">
        <w:rPr>
          <w:sz w:val="25"/>
          <w:szCs w:val="25"/>
        </w:rPr>
        <w:t>пригласил ребят принять уч</w:t>
      </w:r>
      <w:r w:rsidR="001E016F" w:rsidRPr="001E016F">
        <w:rPr>
          <w:sz w:val="25"/>
          <w:szCs w:val="25"/>
        </w:rPr>
        <w:t>астие в любом судебном процессе.</w:t>
      </w:r>
    </w:p>
    <w:p w:rsidR="001E016F" w:rsidRPr="001E016F" w:rsidRDefault="001E016F" w:rsidP="00480F31">
      <w:pPr>
        <w:spacing w:after="0" w:line="360" w:lineRule="auto"/>
        <w:jc w:val="both"/>
        <w:rPr>
          <w:sz w:val="25"/>
          <w:szCs w:val="25"/>
        </w:rPr>
      </w:pPr>
    </w:p>
    <w:p w:rsidR="001E016F" w:rsidRPr="001E016F" w:rsidRDefault="001E016F" w:rsidP="001E016F">
      <w:pPr>
        <w:spacing w:after="0" w:line="240" w:lineRule="auto"/>
        <w:ind w:left="-1134"/>
        <w:jc w:val="right"/>
        <w:rPr>
          <w:rFonts w:cs="Helvetica"/>
          <w:color w:val="000000" w:themeColor="text1"/>
          <w:sz w:val="25"/>
          <w:szCs w:val="25"/>
        </w:rPr>
      </w:pPr>
      <w:r w:rsidRPr="001E016F">
        <w:rPr>
          <w:rFonts w:cs="Helvetica"/>
          <w:color w:val="000000" w:themeColor="text1"/>
          <w:sz w:val="25"/>
          <w:szCs w:val="25"/>
        </w:rPr>
        <w:t>Исполнительный директор</w:t>
      </w:r>
    </w:p>
    <w:p w:rsidR="001E016F" w:rsidRPr="001E016F" w:rsidRDefault="001E016F" w:rsidP="001E016F">
      <w:pPr>
        <w:spacing w:after="0" w:line="240" w:lineRule="auto"/>
        <w:ind w:left="-1134"/>
        <w:jc w:val="right"/>
        <w:rPr>
          <w:rFonts w:cs="Helvetica"/>
          <w:color w:val="000000" w:themeColor="text1"/>
          <w:sz w:val="25"/>
          <w:szCs w:val="25"/>
        </w:rPr>
      </w:pPr>
      <w:r w:rsidRPr="001E016F">
        <w:rPr>
          <w:rFonts w:cs="Helvetica"/>
          <w:color w:val="000000" w:themeColor="text1"/>
          <w:sz w:val="25"/>
          <w:szCs w:val="25"/>
        </w:rPr>
        <w:t>ТРООВ ТюмГУ</w:t>
      </w:r>
    </w:p>
    <w:p w:rsidR="001E016F" w:rsidRPr="001E016F" w:rsidRDefault="001E016F" w:rsidP="001E016F">
      <w:pPr>
        <w:spacing w:after="0" w:line="240" w:lineRule="auto"/>
        <w:ind w:left="-1134"/>
        <w:jc w:val="right"/>
        <w:rPr>
          <w:rFonts w:cs="Helvetica"/>
          <w:color w:val="000000" w:themeColor="text1"/>
          <w:sz w:val="25"/>
          <w:szCs w:val="25"/>
        </w:rPr>
      </w:pPr>
      <w:r w:rsidRPr="001E016F">
        <w:rPr>
          <w:rFonts w:cs="Helvetica"/>
          <w:color w:val="000000" w:themeColor="text1"/>
          <w:sz w:val="25"/>
          <w:szCs w:val="25"/>
        </w:rPr>
        <w:t>Валерий Ивочкин</w:t>
      </w:r>
    </w:p>
    <w:p w:rsidR="001E016F" w:rsidRPr="001E016F" w:rsidRDefault="001E016F" w:rsidP="00480F31">
      <w:pPr>
        <w:spacing w:after="0" w:line="360" w:lineRule="auto"/>
        <w:jc w:val="both"/>
        <w:rPr>
          <w:sz w:val="25"/>
          <w:szCs w:val="25"/>
        </w:rPr>
      </w:pPr>
    </w:p>
    <w:sectPr w:rsidR="001E016F" w:rsidRPr="001E016F" w:rsidSect="00480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0EF"/>
    <w:rsid w:val="001407E1"/>
    <w:rsid w:val="001458FA"/>
    <w:rsid w:val="0014694D"/>
    <w:rsid w:val="00152B31"/>
    <w:rsid w:val="00160A26"/>
    <w:rsid w:val="001E016F"/>
    <w:rsid w:val="00235A7C"/>
    <w:rsid w:val="00257183"/>
    <w:rsid w:val="002D6FB6"/>
    <w:rsid w:val="003A5DF0"/>
    <w:rsid w:val="003F47F3"/>
    <w:rsid w:val="00480F31"/>
    <w:rsid w:val="005A43AD"/>
    <w:rsid w:val="005A6F48"/>
    <w:rsid w:val="007B2A17"/>
    <w:rsid w:val="007C1514"/>
    <w:rsid w:val="00970FA8"/>
    <w:rsid w:val="009C2748"/>
    <w:rsid w:val="009D20EF"/>
    <w:rsid w:val="00B33466"/>
    <w:rsid w:val="00B33494"/>
    <w:rsid w:val="00BE29DB"/>
    <w:rsid w:val="00C84AA2"/>
    <w:rsid w:val="00D11744"/>
    <w:rsid w:val="00D153E3"/>
    <w:rsid w:val="00D343F4"/>
    <w:rsid w:val="00E8736B"/>
    <w:rsid w:val="00F5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Arial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2015-11-21T05:09:00Z</dcterms:created>
  <dcterms:modified xsi:type="dcterms:W3CDTF">2015-11-21T08:38:00Z</dcterms:modified>
</cp:coreProperties>
</file>