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2C" w:rsidRPr="002374A4" w:rsidRDefault="0065692C" w:rsidP="0065692C">
      <w:pPr>
        <w:jc w:val="center"/>
        <w:rPr>
          <w:rFonts w:eastAsia="Times New Roman"/>
          <w:b/>
          <w:color w:val="000000" w:themeColor="text1"/>
          <w:sz w:val="26"/>
          <w:szCs w:val="26"/>
          <w:lang w:eastAsia="ru-RU"/>
        </w:rPr>
      </w:pPr>
      <w:r w:rsidRPr="002374A4">
        <w:rPr>
          <w:rFonts w:eastAsia="Times New Roman"/>
          <w:b/>
          <w:color w:val="000000" w:themeColor="text1"/>
          <w:sz w:val="26"/>
          <w:szCs w:val="26"/>
          <w:lang w:eastAsia="ru-RU"/>
        </w:rPr>
        <w:t>Политико-правовая м</w:t>
      </w:r>
      <w:r w:rsidR="007D13EA" w:rsidRPr="002374A4">
        <w:rPr>
          <w:rFonts w:eastAsia="Times New Roman"/>
          <w:b/>
          <w:color w:val="000000" w:themeColor="text1"/>
          <w:sz w:val="26"/>
          <w:szCs w:val="26"/>
          <w:lang w:eastAsia="ru-RU"/>
        </w:rPr>
        <w:t>о</w:t>
      </w:r>
      <w:r w:rsidR="00CC039F" w:rsidRPr="002374A4">
        <w:rPr>
          <w:rFonts w:eastAsia="Times New Roman"/>
          <w:b/>
          <w:color w:val="000000" w:themeColor="text1"/>
          <w:sz w:val="26"/>
          <w:szCs w:val="26"/>
          <w:lang w:eastAsia="ru-RU"/>
        </w:rPr>
        <w:t xml:space="preserve">дернизация </w:t>
      </w:r>
      <w:r w:rsidR="00600BC8" w:rsidRPr="002374A4">
        <w:rPr>
          <w:rFonts w:eastAsia="Times New Roman"/>
          <w:b/>
          <w:color w:val="000000" w:themeColor="text1"/>
          <w:sz w:val="26"/>
          <w:szCs w:val="26"/>
          <w:lang w:eastAsia="ru-RU"/>
        </w:rPr>
        <w:t>в России</w:t>
      </w:r>
      <w:r w:rsidRPr="002374A4">
        <w:rPr>
          <w:rFonts w:eastAsia="Times New Roman"/>
          <w:b/>
          <w:color w:val="000000" w:themeColor="text1"/>
          <w:sz w:val="26"/>
          <w:szCs w:val="26"/>
          <w:lang w:eastAsia="ru-RU"/>
        </w:rPr>
        <w:t xml:space="preserve">: </w:t>
      </w:r>
    </w:p>
    <w:p w:rsidR="007D13EA" w:rsidRPr="002374A4" w:rsidRDefault="0065692C" w:rsidP="0065692C">
      <w:pPr>
        <w:jc w:val="center"/>
        <w:rPr>
          <w:rFonts w:eastAsia="Times New Roman"/>
          <w:b/>
          <w:color w:val="000000" w:themeColor="text1"/>
          <w:sz w:val="26"/>
          <w:szCs w:val="26"/>
          <w:lang w:eastAsia="ru-RU"/>
        </w:rPr>
      </w:pPr>
      <w:r w:rsidRPr="002374A4">
        <w:rPr>
          <w:rFonts w:eastAsia="Times New Roman"/>
          <w:b/>
          <w:color w:val="000000" w:themeColor="text1"/>
          <w:sz w:val="26"/>
          <w:szCs w:val="26"/>
          <w:lang w:eastAsia="ru-RU"/>
        </w:rPr>
        <w:t>теория и практика</w:t>
      </w:r>
      <w:r w:rsidR="00600BC8" w:rsidRPr="002374A4">
        <w:rPr>
          <w:rFonts w:eastAsia="Times New Roman"/>
          <w:b/>
          <w:color w:val="000000" w:themeColor="text1"/>
          <w:sz w:val="26"/>
          <w:szCs w:val="26"/>
          <w:lang w:eastAsia="ru-RU"/>
        </w:rPr>
        <w:t xml:space="preserve"> глазами молодё</w:t>
      </w:r>
      <w:r w:rsidRPr="002374A4">
        <w:rPr>
          <w:rFonts w:eastAsia="Times New Roman"/>
          <w:b/>
          <w:color w:val="000000" w:themeColor="text1"/>
          <w:sz w:val="26"/>
          <w:szCs w:val="26"/>
          <w:lang w:eastAsia="ru-RU"/>
        </w:rPr>
        <w:t>жи</w:t>
      </w:r>
    </w:p>
    <w:p w:rsidR="002374A4" w:rsidRDefault="002374A4" w:rsidP="002374A4">
      <w:pPr>
        <w:ind w:left="-426"/>
        <w:jc w:val="center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2374A4">
        <w:rPr>
          <w:rFonts w:eastAsia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6743700" cy="4495800"/>
            <wp:effectExtent l="0" t="0" r="0" b="0"/>
            <wp:docPr id="1" name="Рисунок 1" descr="C:\Users\user\Desktop\DSC_3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38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698" cy="44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74A4" w:rsidRPr="002374A4" w:rsidRDefault="002374A4" w:rsidP="0065692C">
      <w:pPr>
        <w:jc w:val="center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4149D6" w:rsidRPr="001A7711" w:rsidRDefault="007D13EA" w:rsidP="00D164D2">
      <w:pPr>
        <w:rPr>
          <w:rFonts w:asciiTheme="majorHAnsi" w:hAnsiTheme="majorHAnsi"/>
          <w:sz w:val="26"/>
          <w:szCs w:val="26"/>
        </w:rPr>
      </w:pPr>
      <w:r w:rsidRPr="001A7711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="00F44F6B" w:rsidRPr="001A7711">
        <w:rPr>
          <w:rFonts w:eastAsia="Times New Roman"/>
          <w:color w:val="000000" w:themeColor="text1"/>
          <w:sz w:val="26"/>
          <w:szCs w:val="26"/>
          <w:lang w:eastAsia="ru-RU"/>
        </w:rPr>
        <w:t>22</w:t>
      </w:r>
      <w:r w:rsidR="004149D6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D164D2" w:rsidRPr="001A7711">
        <w:rPr>
          <w:rFonts w:eastAsia="Times New Roman"/>
          <w:color w:val="000000" w:themeColor="text1"/>
          <w:sz w:val="26"/>
          <w:szCs w:val="26"/>
          <w:lang w:eastAsia="ru-RU"/>
        </w:rPr>
        <w:t>а</w:t>
      </w:r>
      <w:r w:rsidR="004149D6" w:rsidRPr="001A7711">
        <w:rPr>
          <w:rFonts w:eastAsia="Times New Roman"/>
          <w:color w:val="000000" w:themeColor="text1"/>
          <w:sz w:val="26"/>
          <w:szCs w:val="26"/>
          <w:lang w:eastAsia="ru-RU"/>
        </w:rPr>
        <w:t>преля 201</w:t>
      </w:r>
      <w:r w:rsidR="00F44F6B" w:rsidRPr="001A7711">
        <w:rPr>
          <w:rFonts w:eastAsia="Times New Roman"/>
          <w:color w:val="000000" w:themeColor="text1"/>
          <w:sz w:val="26"/>
          <w:szCs w:val="26"/>
          <w:lang w:eastAsia="ru-RU"/>
        </w:rPr>
        <w:t>6</w:t>
      </w:r>
      <w:r w:rsidR="004149D6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в большом зале </w:t>
      </w:r>
      <w:r w:rsidR="00F44F6B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заседаний </w:t>
      </w:r>
      <w:r w:rsidR="004149D6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Тюменской областной Думы состоялась </w:t>
      </w:r>
      <w:r w:rsidR="00F44F6B" w:rsidRPr="001A7711">
        <w:rPr>
          <w:rFonts w:asciiTheme="majorHAnsi" w:hAnsiTheme="majorHAnsi"/>
          <w:sz w:val="26"/>
          <w:szCs w:val="26"/>
        </w:rPr>
        <w:t xml:space="preserve">XΙI Всероссийская </w:t>
      </w:r>
      <w:r w:rsidR="006D57B1">
        <w:rPr>
          <w:rFonts w:asciiTheme="majorHAnsi" w:hAnsiTheme="majorHAnsi"/>
          <w:sz w:val="26"/>
          <w:szCs w:val="26"/>
        </w:rPr>
        <w:t>научно-практическая конференция</w:t>
      </w:r>
      <w:r w:rsidR="00F44F6B" w:rsidRPr="001A7711">
        <w:rPr>
          <w:rFonts w:asciiTheme="majorHAnsi" w:hAnsiTheme="majorHAnsi"/>
          <w:sz w:val="26"/>
          <w:szCs w:val="26"/>
        </w:rPr>
        <w:t xml:space="preserve"> </w:t>
      </w:r>
      <w:r w:rsidR="006D57B1">
        <w:rPr>
          <w:rFonts w:asciiTheme="majorHAnsi" w:hAnsiTheme="majorHAnsi"/>
          <w:sz w:val="26"/>
          <w:szCs w:val="26"/>
        </w:rPr>
        <w:t>«</w:t>
      </w:r>
      <w:r w:rsidR="00F44F6B" w:rsidRPr="006D57B1">
        <w:rPr>
          <w:rFonts w:asciiTheme="majorHAnsi" w:hAnsiTheme="majorHAnsi"/>
          <w:b/>
          <w:i/>
          <w:sz w:val="26"/>
          <w:szCs w:val="26"/>
        </w:rPr>
        <w:t>О политико-правовой модернизации в государстве: вопросы теории и практики</w:t>
      </w:r>
      <w:r w:rsidR="00A95BAD">
        <w:rPr>
          <w:rFonts w:asciiTheme="majorHAnsi" w:hAnsiTheme="majorHAnsi"/>
          <w:sz w:val="26"/>
          <w:szCs w:val="26"/>
        </w:rPr>
        <w:t>»</w:t>
      </w:r>
      <w:r w:rsidR="004149D6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. </w:t>
      </w:r>
      <w:r w:rsidR="00D164D2" w:rsidRPr="001A7711">
        <w:rPr>
          <w:rFonts w:eastAsia="Times New Roman"/>
          <w:color w:val="000000" w:themeColor="text1"/>
          <w:sz w:val="26"/>
          <w:szCs w:val="26"/>
          <w:lang w:eastAsia="ru-RU"/>
        </w:rPr>
        <w:t>О</w:t>
      </w:r>
      <w:r w:rsidR="004149D6" w:rsidRPr="001A7711">
        <w:rPr>
          <w:rFonts w:eastAsia="Times New Roman"/>
          <w:color w:val="000000" w:themeColor="text1"/>
          <w:sz w:val="26"/>
          <w:szCs w:val="26"/>
          <w:lang w:eastAsia="ru-RU"/>
        </w:rPr>
        <w:t>рганизаторами</w:t>
      </w:r>
      <w:r w:rsidR="00D164D2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выступили Тюменская</w:t>
      </w:r>
      <w:r w:rsidR="004149D6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региональная </w:t>
      </w:r>
      <w:r w:rsidR="00D164D2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общественная </w:t>
      </w:r>
      <w:r w:rsidR="004149D6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организация выпускников ТюмГУ, </w:t>
      </w:r>
      <w:r w:rsidR="00D164D2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Тюменское </w:t>
      </w:r>
      <w:r w:rsidR="004149D6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региональное отделение </w:t>
      </w:r>
      <w:r w:rsidR="004569E6">
        <w:rPr>
          <w:rFonts w:eastAsia="Times New Roman"/>
          <w:color w:val="000000" w:themeColor="text1"/>
          <w:sz w:val="26"/>
          <w:szCs w:val="26"/>
          <w:lang w:eastAsia="ru-RU"/>
        </w:rPr>
        <w:t>ООО «</w:t>
      </w:r>
      <w:r w:rsidR="004149D6" w:rsidRPr="001A7711">
        <w:rPr>
          <w:rFonts w:eastAsia="Times New Roman"/>
          <w:color w:val="000000" w:themeColor="text1"/>
          <w:sz w:val="26"/>
          <w:szCs w:val="26"/>
          <w:lang w:eastAsia="ru-RU"/>
        </w:rPr>
        <w:t>Ассоциаци</w:t>
      </w:r>
      <w:r w:rsidR="004569E6">
        <w:rPr>
          <w:rFonts w:eastAsia="Times New Roman"/>
          <w:color w:val="000000" w:themeColor="text1"/>
          <w:sz w:val="26"/>
          <w:szCs w:val="26"/>
          <w:lang w:eastAsia="ru-RU"/>
        </w:rPr>
        <w:t>я</w:t>
      </w:r>
      <w:r w:rsidR="004149D6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юристов России</w:t>
      </w:r>
      <w:r w:rsidR="004569E6">
        <w:rPr>
          <w:rFonts w:eastAsia="Times New Roman"/>
          <w:color w:val="000000" w:themeColor="text1"/>
          <w:sz w:val="26"/>
          <w:szCs w:val="26"/>
          <w:lang w:eastAsia="ru-RU"/>
        </w:rPr>
        <w:t>»</w:t>
      </w:r>
      <w:r w:rsidR="00D164D2" w:rsidRPr="001A7711">
        <w:rPr>
          <w:rFonts w:eastAsia="Times New Roman"/>
          <w:color w:val="000000" w:themeColor="text1"/>
          <w:sz w:val="26"/>
          <w:szCs w:val="26"/>
          <w:lang w:eastAsia="ru-RU"/>
        </w:rPr>
        <w:t>, Институт государства и права</w:t>
      </w:r>
      <w:r w:rsidR="004149D6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D164D2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и </w:t>
      </w:r>
      <w:r w:rsidR="004149D6" w:rsidRPr="001A7711">
        <w:rPr>
          <w:rFonts w:eastAsia="Times New Roman"/>
          <w:color w:val="000000" w:themeColor="text1"/>
          <w:sz w:val="26"/>
          <w:szCs w:val="26"/>
          <w:lang w:eastAsia="ru-RU"/>
        </w:rPr>
        <w:t>Тюменский госу</w:t>
      </w:r>
      <w:r w:rsidR="00D164D2" w:rsidRPr="001A7711">
        <w:rPr>
          <w:rFonts w:eastAsia="Times New Roman"/>
          <w:color w:val="000000" w:themeColor="text1"/>
          <w:sz w:val="26"/>
          <w:szCs w:val="26"/>
          <w:lang w:eastAsia="ru-RU"/>
        </w:rPr>
        <w:t>дарственный у</w:t>
      </w:r>
      <w:r w:rsidR="004149D6" w:rsidRPr="001A7711">
        <w:rPr>
          <w:rFonts w:eastAsia="Times New Roman"/>
          <w:color w:val="000000" w:themeColor="text1"/>
          <w:sz w:val="26"/>
          <w:szCs w:val="26"/>
          <w:lang w:eastAsia="ru-RU"/>
        </w:rPr>
        <w:t>ниверситет.</w:t>
      </w:r>
      <w:r w:rsidR="00D164D2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Активное содействие в проведении конференции оказала Тюменская областная Дума</w:t>
      </w:r>
      <w:r w:rsidR="00452993" w:rsidRPr="001A7711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</w:p>
    <w:p w:rsidR="00FB54DE" w:rsidRPr="001A7711" w:rsidRDefault="00452993" w:rsidP="00D164D2">
      <w:pPr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A7711">
        <w:rPr>
          <w:rFonts w:eastAsia="Times New Roman"/>
          <w:color w:val="000000" w:themeColor="text1"/>
          <w:sz w:val="26"/>
          <w:szCs w:val="26"/>
          <w:lang w:eastAsia="ru-RU"/>
        </w:rPr>
        <w:tab/>
        <w:t xml:space="preserve">С приветственным словом к собравшимся обратился президент Тюменской региональной общественной организации выпускников ТюмГУ, </w:t>
      </w:r>
      <w:r w:rsidR="00F44F6B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Заслуженный юрист Российской Федерации, </w:t>
      </w:r>
      <w:r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доктор юридических наук, профессор </w:t>
      </w:r>
      <w:r w:rsidRPr="0065692C"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  <w:t>Н</w:t>
      </w:r>
      <w:r w:rsidR="00F44F6B" w:rsidRPr="0065692C"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  <w:t>.</w:t>
      </w:r>
      <w:r w:rsidR="0065692C" w:rsidRPr="0065692C"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="00F44F6B" w:rsidRPr="0065692C"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  <w:t>М.</w:t>
      </w:r>
      <w:r w:rsidRPr="0065692C"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  <w:t xml:space="preserve"> Добрынин.</w:t>
      </w:r>
      <w:r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Он отметил, что в</w:t>
      </w:r>
      <w:r w:rsidR="004149D6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F44F6B" w:rsidRPr="001A7711">
        <w:rPr>
          <w:rFonts w:eastAsia="Times New Roman"/>
          <w:color w:val="000000" w:themeColor="text1"/>
          <w:sz w:val="26"/>
          <w:szCs w:val="26"/>
          <w:lang w:eastAsia="ru-RU"/>
        </w:rPr>
        <w:t>пред</w:t>
      </w:r>
      <w:r w:rsidR="00FB54DE" w:rsidRPr="001A7711">
        <w:rPr>
          <w:rFonts w:eastAsia="Times New Roman"/>
          <w:color w:val="000000" w:themeColor="text1"/>
          <w:sz w:val="26"/>
          <w:szCs w:val="26"/>
          <w:lang w:eastAsia="ru-RU"/>
        </w:rPr>
        <w:t>д</w:t>
      </w:r>
      <w:r w:rsidR="00F44F6B" w:rsidRPr="001A7711">
        <w:rPr>
          <w:rFonts w:eastAsia="Times New Roman"/>
          <w:color w:val="000000" w:themeColor="text1"/>
          <w:sz w:val="26"/>
          <w:szCs w:val="26"/>
          <w:lang w:eastAsia="ru-RU"/>
        </w:rPr>
        <w:t>верии конференции состоялся традиционный конкурс научных и творческих работ</w:t>
      </w:r>
      <w:r w:rsidR="007A6668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по 10 номинациям</w:t>
      </w:r>
      <w:r w:rsidR="00F44F6B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, </w:t>
      </w:r>
      <w:r w:rsidR="0065692C">
        <w:rPr>
          <w:rFonts w:eastAsia="Times New Roman"/>
          <w:color w:val="000000" w:themeColor="text1"/>
          <w:sz w:val="26"/>
          <w:szCs w:val="26"/>
          <w:lang w:eastAsia="ru-RU"/>
        </w:rPr>
        <w:t xml:space="preserve">участие в котором приняли </w:t>
      </w:r>
      <w:r w:rsidR="00D164D2" w:rsidRPr="001A7711">
        <w:rPr>
          <w:rFonts w:eastAsia="Times New Roman"/>
          <w:color w:val="000000" w:themeColor="text1"/>
          <w:sz w:val="26"/>
          <w:szCs w:val="26"/>
          <w:lang w:eastAsia="ru-RU"/>
        </w:rPr>
        <w:t>студенты</w:t>
      </w:r>
      <w:r w:rsidR="0065692C">
        <w:rPr>
          <w:rFonts w:eastAsia="Times New Roman"/>
          <w:color w:val="000000" w:themeColor="text1"/>
          <w:sz w:val="26"/>
          <w:szCs w:val="26"/>
          <w:lang w:eastAsia="ru-RU"/>
        </w:rPr>
        <w:t>, аспиранты</w:t>
      </w:r>
      <w:r w:rsidR="00D164D2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и преподаватели </w:t>
      </w:r>
      <w:r w:rsidR="00FB54DE" w:rsidRPr="001A7711">
        <w:rPr>
          <w:rFonts w:eastAsia="Times New Roman"/>
          <w:color w:val="000000" w:themeColor="text1"/>
          <w:sz w:val="26"/>
          <w:szCs w:val="26"/>
          <w:lang w:eastAsia="ru-RU"/>
        </w:rPr>
        <w:t>5</w:t>
      </w:r>
      <w:r w:rsidR="004149D6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вузов России</w:t>
      </w:r>
      <w:r w:rsidR="00FB54DE" w:rsidRPr="001A7711">
        <w:rPr>
          <w:rFonts w:eastAsia="Times New Roman"/>
          <w:color w:val="000000" w:themeColor="text1"/>
          <w:sz w:val="26"/>
          <w:szCs w:val="26"/>
          <w:lang w:eastAsia="ru-RU"/>
        </w:rPr>
        <w:t>;</w:t>
      </w:r>
      <w:r w:rsidR="00D164D2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F44F6B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второй год подряд работы </w:t>
      </w:r>
      <w:r w:rsidR="007A6668" w:rsidRPr="001A7711">
        <w:rPr>
          <w:rFonts w:eastAsia="Times New Roman"/>
          <w:color w:val="000000" w:themeColor="text1"/>
          <w:sz w:val="26"/>
          <w:szCs w:val="26"/>
          <w:lang w:eastAsia="ru-RU"/>
        </w:rPr>
        <w:t>поступили</w:t>
      </w:r>
      <w:r w:rsidR="00D164D2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FB54DE" w:rsidRPr="001A7711">
        <w:rPr>
          <w:rFonts w:eastAsia="Times New Roman"/>
          <w:color w:val="000000" w:themeColor="text1"/>
          <w:sz w:val="26"/>
          <w:szCs w:val="26"/>
          <w:lang w:eastAsia="ru-RU"/>
        </w:rPr>
        <w:t>из</w:t>
      </w:r>
      <w:r w:rsidR="00D164D2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4149D6" w:rsidRPr="001A7711">
        <w:rPr>
          <w:rFonts w:eastAsia="Times New Roman"/>
          <w:color w:val="000000" w:themeColor="text1"/>
          <w:sz w:val="26"/>
          <w:szCs w:val="26"/>
          <w:lang w:eastAsia="ru-RU"/>
        </w:rPr>
        <w:t>Гродненского госу</w:t>
      </w:r>
      <w:r w:rsidR="00D164D2" w:rsidRPr="001A7711">
        <w:rPr>
          <w:rFonts w:eastAsia="Times New Roman"/>
          <w:color w:val="000000" w:themeColor="text1"/>
          <w:sz w:val="26"/>
          <w:szCs w:val="26"/>
          <w:lang w:eastAsia="ru-RU"/>
        </w:rPr>
        <w:t>дарственного у</w:t>
      </w:r>
      <w:r w:rsidR="004149D6" w:rsidRPr="001A7711">
        <w:rPr>
          <w:rFonts w:eastAsia="Times New Roman"/>
          <w:color w:val="000000" w:themeColor="text1"/>
          <w:sz w:val="26"/>
          <w:szCs w:val="26"/>
          <w:lang w:eastAsia="ru-RU"/>
        </w:rPr>
        <w:t>ниверситета имени Я</w:t>
      </w:r>
      <w:r w:rsidR="00D164D2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нки </w:t>
      </w:r>
      <w:r w:rsidR="004149D6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Купалы </w:t>
      </w:r>
      <w:r w:rsidR="004149D6" w:rsidRPr="001A7711">
        <w:rPr>
          <w:rFonts w:eastAsia="Times New Roman"/>
          <w:color w:val="000000" w:themeColor="text1"/>
          <w:sz w:val="26"/>
          <w:szCs w:val="26"/>
          <w:lang w:eastAsia="ru-RU"/>
        </w:rPr>
        <w:lastRenderedPageBreak/>
        <w:t>(</w:t>
      </w:r>
      <w:r w:rsidR="00D164D2" w:rsidRPr="001A7711">
        <w:rPr>
          <w:rFonts w:eastAsia="Times New Roman"/>
          <w:color w:val="000000" w:themeColor="text1"/>
          <w:sz w:val="26"/>
          <w:szCs w:val="26"/>
          <w:lang w:eastAsia="ru-RU"/>
        </w:rPr>
        <w:t>Республика Бела</w:t>
      </w:r>
      <w:r w:rsidR="004149D6" w:rsidRPr="001A7711">
        <w:rPr>
          <w:rFonts w:eastAsia="Times New Roman"/>
          <w:color w:val="000000" w:themeColor="text1"/>
          <w:sz w:val="26"/>
          <w:szCs w:val="26"/>
          <w:lang w:eastAsia="ru-RU"/>
        </w:rPr>
        <w:t>рус</w:t>
      </w:r>
      <w:r w:rsidR="0065692C">
        <w:rPr>
          <w:rFonts w:eastAsia="Times New Roman"/>
          <w:color w:val="000000" w:themeColor="text1"/>
          <w:sz w:val="26"/>
          <w:szCs w:val="26"/>
          <w:lang w:eastAsia="ru-RU"/>
        </w:rPr>
        <w:t>ь);</w:t>
      </w:r>
      <w:r w:rsidR="00F44F6B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в номинации сравнительно –</w:t>
      </w:r>
      <w:r w:rsidR="00FB54DE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сопоставительные</w:t>
      </w:r>
      <w:r w:rsidR="00F44F6B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аспект</w:t>
      </w:r>
      <w:r w:rsidR="00FB54DE" w:rsidRPr="001A7711">
        <w:rPr>
          <w:rFonts w:eastAsia="Times New Roman"/>
          <w:color w:val="000000" w:themeColor="text1"/>
          <w:sz w:val="26"/>
          <w:szCs w:val="26"/>
          <w:lang w:eastAsia="ru-RU"/>
        </w:rPr>
        <w:t>ы</w:t>
      </w:r>
      <w:r w:rsidR="00D164D2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FB54DE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права (на иностранном языке) впервые принял участие гражданин Франции, обучающийся в ТюмГУ. </w:t>
      </w:r>
      <w:r w:rsidR="0065692C">
        <w:rPr>
          <w:rFonts w:eastAsia="Times New Roman"/>
          <w:color w:val="000000" w:themeColor="text1"/>
          <w:sz w:val="26"/>
          <w:szCs w:val="26"/>
          <w:lang w:eastAsia="ru-RU"/>
        </w:rPr>
        <w:t>Н</w:t>
      </w:r>
      <w:r w:rsidR="007A6668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а конкурс поступило 212 работ, в 2 раза </w:t>
      </w:r>
      <w:r w:rsidR="0065692C">
        <w:rPr>
          <w:rFonts w:eastAsia="Times New Roman"/>
          <w:color w:val="000000" w:themeColor="text1"/>
          <w:sz w:val="26"/>
          <w:szCs w:val="26"/>
          <w:lang w:eastAsia="ru-RU"/>
        </w:rPr>
        <w:t>больше в</w:t>
      </w:r>
      <w:r w:rsidR="007A6668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сравне</w:t>
      </w:r>
      <w:r w:rsidR="0065692C">
        <w:rPr>
          <w:rFonts w:eastAsia="Times New Roman"/>
          <w:color w:val="000000" w:themeColor="text1"/>
          <w:sz w:val="26"/>
          <w:szCs w:val="26"/>
          <w:lang w:eastAsia="ru-RU"/>
        </w:rPr>
        <w:t>нии</w:t>
      </w:r>
      <w:r w:rsidR="007A6668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с прошлым </w:t>
      </w:r>
      <w:r w:rsidR="0065692C">
        <w:rPr>
          <w:rFonts w:eastAsia="Times New Roman"/>
          <w:color w:val="000000" w:themeColor="text1"/>
          <w:sz w:val="26"/>
          <w:szCs w:val="26"/>
          <w:lang w:eastAsia="ru-RU"/>
        </w:rPr>
        <w:t>периодом</w:t>
      </w:r>
      <w:r w:rsidR="007A6668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. </w:t>
      </w:r>
      <w:r w:rsidR="0065692C">
        <w:rPr>
          <w:rFonts w:eastAsia="Times New Roman"/>
          <w:color w:val="000000" w:themeColor="text1"/>
          <w:sz w:val="26"/>
          <w:szCs w:val="26"/>
          <w:lang w:eastAsia="ru-RU"/>
        </w:rPr>
        <w:t>Для участия в конкурсе творческих работ учащихся Тюменской области «Как нам обустроить Россию (посильные соображения)»</w:t>
      </w:r>
      <w:r w:rsidR="00FB54DE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65692C">
        <w:rPr>
          <w:rFonts w:eastAsia="Times New Roman"/>
          <w:color w:val="000000" w:themeColor="text1"/>
          <w:sz w:val="26"/>
          <w:szCs w:val="26"/>
          <w:lang w:eastAsia="ru-RU"/>
        </w:rPr>
        <w:t>заявилось в пять раз больше конкурсантов</w:t>
      </w:r>
      <w:r w:rsidR="00922DBB">
        <w:rPr>
          <w:rFonts w:eastAsia="Times New Roman"/>
          <w:color w:val="000000" w:themeColor="text1"/>
          <w:sz w:val="26"/>
          <w:szCs w:val="26"/>
          <w:lang w:eastAsia="ru-RU"/>
        </w:rPr>
        <w:t>,</w:t>
      </w:r>
      <w:r w:rsidR="0065692C">
        <w:rPr>
          <w:rFonts w:eastAsia="Times New Roman"/>
          <w:color w:val="000000" w:themeColor="text1"/>
          <w:sz w:val="26"/>
          <w:szCs w:val="26"/>
          <w:lang w:eastAsia="ru-RU"/>
        </w:rPr>
        <w:t xml:space="preserve"> чем в первый год проведения; на конкурс поступило 93 работы школьников </w:t>
      </w:r>
      <w:r w:rsidR="00FB54DE" w:rsidRPr="001A7711">
        <w:rPr>
          <w:rFonts w:eastAsia="Times New Roman"/>
          <w:color w:val="000000" w:themeColor="text1"/>
          <w:sz w:val="26"/>
          <w:szCs w:val="26"/>
          <w:lang w:eastAsia="ru-RU"/>
        </w:rPr>
        <w:t>из 63 муниципальных образовательных учреждений тринадцати районов и пяти городов.</w:t>
      </w:r>
    </w:p>
    <w:p w:rsidR="007A6668" w:rsidRPr="001A7711" w:rsidRDefault="007A6668" w:rsidP="00CC039F">
      <w:pPr>
        <w:ind w:firstLine="708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A7711">
        <w:rPr>
          <w:rFonts w:eastAsia="Times New Roman"/>
          <w:color w:val="000000" w:themeColor="text1"/>
          <w:sz w:val="26"/>
          <w:szCs w:val="26"/>
          <w:lang w:eastAsia="ru-RU"/>
        </w:rPr>
        <w:t>Неоценимую</w:t>
      </w:r>
      <w:r w:rsidR="00FB54DE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помощь в проведении экспертизы </w:t>
      </w:r>
      <w:r w:rsidR="0065692C">
        <w:rPr>
          <w:rFonts w:eastAsia="Times New Roman"/>
          <w:color w:val="000000" w:themeColor="text1"/>
          <w:sz w:val="26"/>
          <w:szCs w:val="26"/>
          <w:lang w:eastAsia="ru-RU"/>
        </w:rPr>
        <w:t>при</w:t>
      </w:r>
      <w:r w:rsidR="00FB54DE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подведени</w:t>
      </w:r>
      <w:r w:rsidR="0065692C">
        <w:rPr>
          <w:rFonts w:eastAsia="Times New Roman"/>
          <w:color w:val="000000" w:themeColor="text1"/>
          <w:sz w:val="26"/>
          <w:szCs w:val="26"/>
          <w:lang w:eastAsia="ru-RU"/>
        </w:rPr>
        <w:t>и</w:t>
      </w:r>
      <w:r w:rsidR="00FB54DE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итогов конкурса </w:t>
      </w:r>
      <w:r w:rsidRPr="001A7711">
        <w:rPr>
          <w:rFonts w:eastAsia="Times New Roman"/>
          <w:color w:val="000000" w:themeColor="text1"/>
          <w:sz w:val="26"/>
          <w:szCs w:val="26"/>
          <w:lang w:eastAsia="ru-RU"/>
        </w:rPr>
        <w:t>оказали специалисты - практики из Прокуратуры Тюменской области и города Тюмень, Аппарата Губернатора Тюменской области, комитета по государственному строительству и местному самоуправлению Тюменской областной Думы, Тюменской таможни, Департамента внешних связей Президента Республики Татарстан, ООО «РАСТАМ – Право».</w:t>
      </w:r>
    </w:p>
    <w:p w:rsidR="00CC039F" w:rsidRPr="001A7711" w:rsidRDefault="00CC039F" w:rsidP="00CC039F">
      <w:pPr>
        <w:ind w:firstLine="708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От имени </w:t>
      </w:r>
      <w:proofErr w:type="gramStart"/>
      <w:r w:rsidRPr="001A7711">
        <w:rPr>
          <w:rFonts w:eastAsia="Times New Roman"/>
          <w:color w:val="000000" w:themeColor="text1"/>
          <w:sz w:val="26"/>
          <w:szCs w:val="26"/>
          <w:lang w:eastAsia="ru-RU"/>
        </w:rPr>
        <w:t>депутатов Тюменской областной Думы</w:t>
      </w:r>
      <w:proofErr w:type="gramEnd"/>
      <w:r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собравшихся приветствовали заместитель председателя </w:t>
      </w:r>
      <w:r w:rsidR="00BA4849" w:rsidRPr="006D57B1"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  <w:t xml:space="preserve">В. А. </w:t>
      </w:r>
      <w:r w:rsidRPr="006D57B1"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  <w:t>Рейн</w:t>
      </w:r>
      <w:r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и заместитель председателя комитета по государственному строительству и местному самоуправлению </w:t>
      </w:r>
      <w:r w:rsidRPr="006D57B1"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  <w:t>В.</w:t>
      </w:r>
      <w:r w:rsidR="00BA4849" w:rsidRPr="006D57B1"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Pr="006D57B1"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  <w:t>И.</w:t>
      </w:r>
      <w:r w:rsidR="001A7711" w:rsidRPr="006D57B1"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Pr="006D57B1"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  <w:t>Ульянов</w:t>
      </w:r>
      <w:r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. Они отметили значимость и широту рассматриваемых проблем, необходимость применения на практике выводов и предложений участников научного форума. Депутаты всегда прислушиваются к голосу молодёжи, их идеям, что находит подтверждение в </w:t>
      </w:r>
      <w:r w:rsidR="001A7711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сотрудничестве с </w:t>
      </w:r>
      <w:r w:rsidRPr="001A7711">
        <w:rPr>
          <w:rFonts w:eastAsia="Times New Roman"/>
          <w:color w:val="000000" w:themeColor="text1"/>
          <w:sz w:val="26"/>
          <w:szCs w:val="26"/>
          <w:lang w:eastAsia="ru-RU"/>
        </w:rPr>
        <w:t>молодёжн</w:t>
      </w:r>
      <w:r w:rsidR="001A7711" w:rsidRPr="001A7711">
        <w:rPr>
          <w:rFonts w:eastAsia="Times New Roman"/>
          <w:color w:val="000000" w:themeColor="text1"/>
          <w:sz w:val="26"/>
          <w:szCs w:val="26"/>
          <w:lang w:eastAsia="ru-RU"/>
        </w:rPr>
        <w:t>ым парламентом</w:t>
      </w:r>
      <w:r w:rsidRPr="001A7711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</w:p>
    <w:p w:rsidR="00CC039F" w:rsidRPr="001A7711" w:rsidRDefault="00CC039F" w:rsidP="00CC039F">
      <w:pPr>
        <w:ind w:firstLine="708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A7711">
        <w:rPr>
          <w:rFonts w:eastAsia="Times New Roman"/>
          <w:color w:val="000000" w:themeColor="text1"/>
          <w:sz w:val="26"/>
          <w:szCs w:val="26"/>
          <w:lang w:eastAsia="ru-RU"/>
        </w:rPr>
        <w:t>Приветственные слова и пожелания успешной работы прозвучали в выступлени</w:t>
      </w:r>
      <w:r w:rsidR="001A7711" w:rsidRPr="001A7711">
        <w:rPr>
          <w:rFonts w:eastAsia="Times New Roman"/>
          <w:color w:val="000000" w:themeColor="text1"/>
          <w:sz w:val="26"/>
          <w:szCs w:val="26"/>
          <w:lang w:eastAsia="ru-RU"/>
        </w:rPr>
        <w:t>ях</w:t>
      </w:r>
      <w:r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уполномоченного по правам человека в Тюменской области </w:t>
      </w:r>
      <w:r w:rsidRPr="006D57B1"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  <w:t>С.</w:t>
      </w:r>
      <w:r w:rsidR="006D57B1" w:rsidRPr="006D57B1"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Pr="006D57B1"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  <w:t xml:space="preserve">В. Миневцева </w:t>
      </w:r>
      <w:r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и директора ИГиП ТюмГУ </w:t>
      </w:r>
      <w:r w:rsidR="00BA4849" w:rsidRPr="006D57B1"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  <w:t xml:space="preserve">С. Ю. </w:t>
      </w:r>
      <w:r w:rsidRPr="006D57B1"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  <w:t>Марочкина</w:t>
      </w:r>
      <w:r w:rsidR="006D57B1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</w:p>
    <w:p w:rsidR="004149D6" w:rsidRPr="001A7711" w:rsidRDefault="004149D6" w:rsidP="00D164D2">
      <w:pPr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A7711">
        <w:rPr>
          <w:rFonts w:eastAsia="Times New Roman"/>
          <w:color w:val="000000" w:themeColor="text1"/>
          <w:sz w:val="26"/>
          <w:szCs w:val="26"/>
          <w:lang w:eastAsia="ru-RU"/>
        </w:rPr>
        <w:tab/>
        <w:t xml:space="preserve">Темы докладов </w:t>
      </w:r>
      <w:r w:rsidR="001A7711" w:rsidRPr="001A7711">
        <w:rPr>
          <w:rFonts w:eastAsia="Times New Roman"/>
          <w:color w:val="000000" w:themeColor="text1"/>
          <w:sz w:val="26"/>
          <w:szCs w:val="26"/>
          <w:lang w:eastAsia="ru-RU"/>
        </w:rPr>
        <w:t>выступающих</w:t>
      </w:r>
      <w:r w:rsidR="00BA4849">
        <w:rPr>
          <w:rFonts w:eastAsia="Times New Roman"/>
          <w:color w:val="000000" w:themeColor="text1"/>
          <w:sz w:val="26"/>
          <w:szCs w:val="26"/>
          <w:lang w:eastAsia="ru-RU"/>
        </w:rPr>
        <w:t xml:space="preserve"> были разнообразны и охватыва</w:t>
      </w:r>
      <w:r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ли весь спектр </w:t>
      </w:r>
      <w:r w:rsidR="001A7711" w:rsidRPr="001A7711">
        <w:rPr>
          <w:rFonts w:eastAsia="Times New Roman"/>
          <w:color w:val="000000" w:themeColor="text1"/>
          <w:sz w:val="26"/>
          <w:szCs w:val="26"/>
          <w:lang w:eastAsia="ru-RU"/>
        </w:rPr>
        <w:t>проблем</w:t>
      </w:r>
      <w:r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в области </w:t>
      </w:r>
      <w:r w:rsidR="00600BC8" w:rsidRPr="001A7711">
        <w:rPr>
          <w:rFonts w:eastAsia="Times New Roman"/>
          <w:color w:val="000000" w:themeColor="text1"/>
          <w:sz w:val="26"/>
          <w:szCs w:val="26"/>
          <w:lang w:eastAsia="ru-RU"/>
        </w:rPr>
        <w:t>политико – правовой модернизации</w:t>
      </w:r>
      <w:r w:rsidR="00BA4849">
        <w:rPr>
          <w:rFonts w:eastAsia="Times New Roman"/>
          <w:color w:val="000000" w:themeColor="text1"/>
          <w:sz w:val="26"/>
          <w:szCs w:val="26"/>
          <w:lang w:eastAsia="ru-RU"/>
        </w:rPr>
        <w:t xml:space="preserve"> в государстве;</w:t>
      </w:r>
      <w:r w:rsidR="00600BC8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рассматривали</w:t>
      </w:r>
      <w:r w:rsidR="00BA4849">
        <w:rPr>
          <w:rFonts w:eastAsia="Times New Roman"/>
          <w:color w:val="000000" w:themeColor="text1"/>
          <w:sz w:val="26"/>
          <w:szCs w:val="26"/>
          <w:lang w:eastAsia="ru-RU"/>
        </w:rPr>
        <w:t>сь</w:t>
      </w:r>
      <w:r w:rsidR="00600BC8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различные отрасли права, </w:t>
      </w:r>
      <w:r w:rsidR="00BA4849">
        <w:rPr>
          <w:rFonts w:eastAsia="Times New Roman"/>
          <w:color w:val="000000" w:themeColor="text1"/>
          <w:sz w:val="26"/>
          <w:szCs w:val="26"/>
          <w:lang w:eastAsia="ru-RU"/>
        </w:rPr>
        <w:t>вносились предложения по изменению</w:t>
      </w:r>
      <w:r w:rsidR="00600BC8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действующе</w:t>
      </w:r>
      <w:r w:rsidR="00BA4849">
        <w:rPr>
          <w:rFonts w:eastAsia="Times New Roman"/>
          <w:color w:val="000000" w:themeColor="text1"/>
          <w:sz w:val="26"/>
          <w:szCs w:val="26"/>
          <w:lang w:eastAsia="ru-RU"/>
        </w:rPr>
        <w:t>го</w:t>
      </w:r>
      <w:r w:rsidR="00600BC8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законодательств</w:t>
      </w:r>
      <w:r w:rsidR="00BA4849">
        <w:rPr>
          <w:rFonts w:eastAsia="Times New Roman"/>
          <w:color w:val="000000" w:themeColor="text1"/>
          <w:sz w:val="26"/>
          <w:szCs w:val="26"/>
          <w:lang w:eastAsia="ru-RU"/>
        </w:rPr>
        <w:t>а</w:t>
      </w:r>
      <w:r w:rsidR="00600BC8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и даже </w:t>
      </w:r>
      <w:r w:rsidR="00BA4849">
        <w:rPr>
          <w:rFonts w:eastAsia="Times New Roman"/>
          <w:color w:val="000000" w:themeColor="text1"/>
          <w:sz w:val="26"/>
          <w:szCs w:val="26"/>
          <w:lang w:eastAsia="ru-RU"/>
        </w:rPr>
        <w:t>-</w:t>
      </w:r>
      <w:r w:rsidR="00600BC8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проект закона, который, на их взгляд</w:t>
      </w:r>
      <w:r w:rsidR="00BA4849">
        <w:rPr>
          <w:rFonts w:eastAsia="Times New Roman"/>
          <w:color w:val="000000" w:themeColor="text1"/>
          <w:sz w:val="26"/>
          <w:szCs w:val="26"/>
          <w:lang w:eastAsia="ru-RU"/>
        </w:rPr>
        <w:t>,</w:t>
      </w:r>
      <w:r w:rsidR="00600BC8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BA4849">
        <w:rPr>
          <w:rFonts w:eastAsia="Times New Roman"/>
          <w:color w:val="000000" w:themeColor="text1"/>
          <w:sz w:val="26"/>
          <w:szCs w:val="26"/>
          <w:lang w:eastAsia="ru-RU"/>
        </w:rPr>
        <w:t>необходимо</w:t>
      </w:r>
      <w:r w:rsidR="00600BC8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принять</w:t>
      </w:r>
      <w:r w:rsidR="00BA4849">
        <w:rPr>
          <w:rFonts w:eastAsia="Times New Roman"/>
          <w:color w:val="000000" w:themeColor="text1"/>
          <w:sz w:val="26"/>
          <w:szCs w:val="26"/>
          <w:lang w:eastAsia="ru-RU"/>
        </w:rPr>
        <w:t>;</w:t>
      </w:r>
      <w:r w:rsidR="00600BC8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BA4849">
        <w:rPr>
          <w:rFonts w:eastAsia="Times New Roman"/>
          <w:color w:val="000000" w:themeColor="text1"/>
          <w:sz w:val="26"/>
          <w:szCs w:val="26"/>
          <w:lang w:eastAsia="ru-RU"/>
        </w:rPr>
        <w:t xml:space="preserve">высказывалось мнение о </w:t>
      </w:r>
      <w:r w:rsidR="00600BC8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законодательно</w:t>
      </w:r>
      <w:r w:rsidR="00BA4849">
        <w:rPr>
          <w:rFonts w:eastAsia="Times New Roman"/>
          <w:color w:val="000000" w:themeColor="text1"/>
          <w:sz w:val="26"/>
          <w:szCs w:val="26"/>
          <w:lang w:eastAsia="ru-RU"/>
        </w:rPr>
        <w:t>м</w:t>
      </w:r>
      <w:r w:rsidR="00600BC8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закре</w:t>
      </w:r>
      <w:r w:rsidR="00BA4849">
        <w:rPr>
          <w:rFonts w:eastAsia="Times New Roman"/>
          <w:color w:val="000000" w:themeColor="text1"/>
          <w:sz w:val="26"/>
          <w:szCs w:val="26"/>
          <w:lang w:eastAsia="ru-RU"/>
        </w:rPr>
        <w:t>плении</w:t>
      </w:r>
      <w:r w:rsidR="00600BC8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права России при освоении космоса. </w:t>
      </w:r>
      <w:r w:rsidR="00BA4849">
        <w:rPr>
          <w:rFonts w:eastAsia="Times New Roman"/>
          <w:color w:val="000000" w:themeColor="text1"/>
          <w:sz w:val="26"/>
          <w:szCs w:val="26"/>
          <w:lang w:eastAsia="ru-RU"/>
        </w:rPr>
        <w:t>Все участники конференции, н</w:t>
      </w:r>
      <w:r w:rsidR="00600BC8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есмотря на различие взглядов </w:t>
      </w:r>
      <w:r w:rsidR="00BA4849">
        <w:rPr>
          <w:rFonts w:eastAsia="Times New Roman"/>
          <w:color w:val="000000" w:themeColor="text1"/>
          <w:sz w:val="26"/>
          <w:szCs w:val="26"/>
          <w:lang w:eastAsia="ru-RU"/>
        </w:rPr>
        <w:t xml:space="preserve">и подходов, </w:t>
      </w:r>
      <w:r w:rsidR="00600BC8" w:rsidRPr="001A7711">
        <w:rPr>
          <w:rFonts w:eastAsia="Times New Roman"/>
          <w:color w:val="000000" w:themeColor="text1"/>
          <w:sz w:val="26"/>
          <w:szCs w:val="26"/>
          <w:lang w:eastAsia="ru-RU"/>
        </w:rPr>
        <w:t>сходились</w:t>
      </w:r>
      <w:r w:rsidR="001A7711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600BC8" w:rsidRPr="001A7711">
        <w:rPr>
          <w:rFonts w:eastAsia="Times New Roman"/>
          <w:color w:val="000000" w:themeColor="text1"/>
          <w:sz w:val="26"/>
          <w:szCs w:val="26"/>
          <w:lang w:eastAsia="ru-RU"/>
        </w:rPr>
        <w:t>в</w:t>
      </w:r>
      <w:r w:rsidR="004569E6">
        <w:rPr>
          <w:rFonts w:eastAsia="Times New Roman"/>
          <w:color w:val="000000" w:themeColor="text1"/>
          <w:sz w:val="26"/>
          <w:szCs w:val="26"/>
          <w:lang w:eastAsia="ru-RU"/>
        </w:rPr>
        <w:t xml:space="preserve"> одном: </w:t>
      </w:r>
      <w:r w:rsidR="00BA4849">
        <w:rPr>
          <w:rFonts w:eastAsia="Times New Roman"/>
          <w:color w:val="000000" w:themeColor="text1"/>
          <w:sz w:val="26"/>
          <w:szCs w:val="26"/>
          <w:lang w:eastAsia="ru-RU"/>
        </w:rPr>
        <w:t xml:space="preserve">политико-правовая </w:t>
      </w:r>
      <w:r w:rsidR="004569E6">
        <w:rPr>
          <w:rFonts w:eastAsia="Times New Roman"/>
          <w:color w:val="000000" w:themeColor="text1"/>
          <w:sz w:val="26"/>
          <w:szCs w:val="26"/>
          <w:lang w:eastAsia="ru-RU"/>
        </w:rPr>
        <w:t xml:space="preserve">модернизация </w:t>
      </w:r>
      <w:r w:rsidR="00BA4849">
        <w:rPr>
          <w:rFonts w:eastAsia="Times New Roman"/>
          <w:color w:val="000000" w:themeColor="text1"/>
          <w:sz w:val="26"/>
          <w:szCs w:val="26"/>
          <w:lang w:eastAsia="ru-RU"/>
        </w:rPr>
        <w:t xml:space="preserve">в государстве </w:t>
      </w:r>
      <w:proofErr w:type="gramStart"/>
      <w:r w:rsidR="004569E6">
        <w:rPr>
          <w:rFonts w:eastAsia="Times New Roman"/>
          <w:color w:val="000000" w:themeColor="text1"/>
          <w:sz w:val="26"/>
          <w:szCs w:val="26"/>
          <w:lang w:eastAsia="ru-RU"/>
        </w:rPr>
        <w:t>назрела</w:t>
      </w:r>
      <w:proofErr w:type="gramEnd"/>
      <w:r w:rsidR="004569E6">
        <w:rPr>
          <w:rFonts w:eastAsia="Times New Roman"/>
          <w:color w:val="000000" w:themeColor="text1"/>
          <w:sz w:val="26"/>
          <w:szCs w:val="26"/>
          <w:lang w:eastAsia="ru-RU"/>
        </w:rPr>
        <w:t xml:space="preserve"> и </w:t>
      </w:r>
      <w:r w:rsidR="00BA4849">
        <w:rPr>
          <w:rFonts w:eastAsia="Times New Roman"/>
          <w:color w:val="000000" w:themeColor="text1"/>
          <w:sz w:val="26"/>
          <w:szCs w:val="26"/>
          <w:lang w:eastAsia="ru-RU"/>
        </w:rPr>
        <w:t>пора действовать решительно</w:t>
      </w:r>
      <w:r w:rsidR="00600BC8" w:rsidRPr="001A7711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</w:p>
    <w:p w:rsidR="004149D6" w:rsidRPr="00A95BAD" w:rsidRDefault="004149D6" w:rsidP="00D164D2">
      <w:pPr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</w:pPr>
      <w:r w:rsidRPr="001A7711">
        <w:rPr>
          <w:rFonts w:eastAsia="Times New Roman"/>
          <w:color w:val="000000" w:themeColor="text1"/>
          <w:sz w:val="26"/>
          <w:szCs w:val="26"/>
          <w:lang w:eastAsia="ru-RU"/>
        </w:rPr>
        <w:tab/>
        <w:t xml:space="preserve">В </w:t>
      </w:r>
      <w:r w:rsidR="00BA4849">
        <w:rPr>
          <w:rFonts w:eastAsia="Times New Roman"/>
          <w:color w:val="000000" w:themeColor="text1"/>
          <w:sz w:val="26"/>
          <w:szCs w:val="26"/>
          <w:lang w:eastAsia="ru-RU"/>
        </w:rPr>
        <w:t>завершении</w:t>
      </w:r>
      <w:r w:rsidR="00600BC8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пленарного заседания</w:t>
      </w:r>
      <w:r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состоялось награждение</w:t>
      </w:r>
      <w:r w:rsidR="000D1E20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hyperlink r:id="rId5" w:tgtFrame="_blank" w:history="1">
        <w:r w:rsidRPr="001A7711">
          <w:rPr>
            <w:rFonts w:eastAsia="Times New Roman"/>
            <w:color w:val="000000" w:themeColor="text1"/>
            <w:sz w:val="26"/>
            <w:szCs w:val="26"/>
            <w:lang w:eastAsia="ru-RU"/>
          </w:rPr>
          <w:t>победителей конкурс</w:t>
        </w:r>
      </w:hyperlink>
      <w:r w:rsidR="00BA4849">
        <w:rPr>
          <w:rFonts w:eastAsia="Times New Roman"/>
          <w:color w:val="000000" w:themeColor="text1"/>
          <w:sz w:val="26"/>
          <w:szCs w:val="26"/>
          <w:lang w:eastAsia="ru-RU"/>
        </w:rPr>
        <w:t>ов;</w:t>
      </w:r>
      <w:r w:rsidR="00600BC8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в этом году </w:t>
      </w:r>
      <w:r w:rsidR="00BA4849">
        <w:rPr>
          <w:rFonts w:eastAsia="Times New Roman"/>
          <w:color w:val="000000" w:themeColor="text1"/>
          <w:sz w:val="26"/>
          <w:szCs w:val="26"/>
          <w:lang w:eastAsia="ru-RU"/>
        </w:rPr>
        <w:t xml:space="preserve">студенты, магистранты, аспиранты Института государства </w:t>
      </w:r>
      <w:r w:rsidR="00BA4849">
        <w:rPr>
          <w:rFonts w:eastAsia="Times New Roman"/>
          <w:color w:val="000000" w:themeColor="text1"/>
          <w:sz w:val="26"/>
          <w:szCs w:val="26"/>
          <w:lang w:eastAsia="ru-RU"/>
        </w:rPr>
        <w:lastRenderedPageBreak/>
        <w:t xml:space="preserve">и </w:t>
      </w:r>
      <w:proofErr w:type="gramStart"/>
      <w:r w:rsidR="00BA4849">
        <w:rPr>
          <w:rFonts w:eastAsia="Times New Roman"/>
          <w:color w:val="000000" w:themeColor="text1"/>
          <w:sz w:val="26"/>
          <w:szCs w:val="26"/>
          <w:lang w:eastAsia="ru-RU"/>
        </w:rPr>
        <w:t xml:space="preserve">права </w:t>
      </w:r>
      <w:r w:rsidR="00600BC8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заняли</w:t>
      </w:r>
      <w:proofErr w:type="gramEnd"/>
      <w:r w:rsidR="00600BC8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первые места во всех номинаци</w:t>
      </w:r>
      <w:r w:rsidR="00BA4849">
        <w:rPr>
          <w:rFonts w:eastAsia="Times New Roman"/>
          <w:color w:val="000000" w:themeColor="text1"/>
          <w:sz w:val="26"/>
          <w:szCs w:val="26"/>
          <w:lang w:eastAsia="ru-RU"/>
        </w:rPr>
        <w:t>ях;</w:t>
      </w:r>
      <w:r w:rsidR="00600BC8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BA4849">
        <w:rPr>
          <w:rFonts w:eastAsia="Times New Roman"/>
          <w:color w:val="000000" w:themeColor="text1"/>
          <w:sz w:val="26"/>
          <w:szCs w:val="26"/>
          <w:lang w:eastAsia="ru-RU"/>
        </w:rPr>
        <w:t>с</w:t>
      </w:r>
      <w:r w:rsidR="000D1E20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реди призёров студенты </w:t>
      </w:r>
      <w:r w:rsidR="001A7711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ВУЗов </w:t>
      </w:r>
      <w:r w:rsidR="000D1E20" w:rsidRPr="001A7711">
        <w:rPr>
          <w:rFonts w:eastAsia="Times New Roman"/>
          <w:color w:val="000000" w:themeColor="text1"/>
          <w:sz w:val="26"/>
          <w:szCs w:val="26"/>
          <w:lang w:eastAsia="ru-RU"/>
        </w:rPr>
        <w:t>Тюмени</w:t>
      </w:r>
      <w:r w:rsidR="00600BC8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и</w:t>
      </w:r>
      <w:r w:rsidR="000D1E20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Омска</w:t>
      </w:r>
      <w:r w:rsidR="00BA4849">
        <w:rPr>
          <w:rFonts w:eastAsia="Times New Roman"/>
          <w:color w:val="000000" w:themeColor="text1"/>
          <w:sz w:val="26"/>
          <w:szCs w:val="26"/>
          <w:lang w:eastAsia="ru-RU"/>
        </w:rPr>
        <w:t>;</w:t>
      </w:r>
      <w:r w:rsidR="00600BC8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дипломы участников будут направлены </w:t>
      </w:r>
      <w:r w:rsidR="00BA4849">
        <w:rPr>
          <w:rFonts w:eastAsia="Times New Roman"/>
          <w:color w:val="000000" w:themeColor="text1"/>
          <w:sz w:val="26"/>
          <w:szCs w:val="26"/>
          <w:lang w:eastAsia="ru-RU"/>
        </w:rPr>
        <w:t>всем</w:t>
      </w:r>
      <w:r w:rsidR="00600BC8" w:rsidRPr="001A7711">
        <w:rPr>
          <w:rFonts w:eastAsia="Times New Roman"/>
          <w:color w:val="000000" w:themeColor="text1"/>
          <w:sz w:val="26"/>
          <w:szCs w:val="26"/>
          <w:lang w:eastAsia="ru-RU"/>
        </w:rPr>
        <w:t>, кто принял участие в конкурс</w:t>
      </w:r>
      <w:r w:rsidR="00922DBB">
        <w:rPr>
          <w:rFonts w:eastAsia="Times New Roman"/>
          <w:color w:val="000000" w:themeColor="text1"/>
          <w:sz w:val="26"/>
          <w:szCs w:val="26"/>
          <w:lang w:eastAsia="ru-RU"/>
        </w:rPr>
        <w:t>ах</w:t>
      </w:r>
      <w:r w:rsidR="00600BC8" w:rsidRPr="001A7711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  <w:r w:rsidR="001A7711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922DBB">
        <w:rPr>
          <w:rFonts w:eastAsia="Times New Roman"/>
          <w:color w:val="000000" w:themeColor="text1"/>
          <w:sz w:val="26"/>
          <w:szCs w:val="26"/>
          <w:lang w:eastAsia="ru-RU"/>
        </w:rPr>
        <w:t>П</w:t>
      </w:r>
      <w:r w:rsidR="000D1E20" w:rsidRPr="001A7711">
        <w:rPr>
          <w:rFonts w:eastAsia="Times New Roman"/>
          <w:color w:val="000000" w:themeColor="text1"/>
          <w:sz w:val="26"/>
          <w:szCs w:val="26"/>
          <w:lang w:eastAsia="ru-RU"/>
        </w:rPr>
        <w:t>ризы и Дипломы вруч</w:t>
      </w:r>
      <w:r w:rsidR="001A7711" w:rsidRPr="001A7711">
        <w:rPr>
          <w:rFonts w:eastAsia="Times New Roman"/>
          <w:color w:val="000000" w:themeColor="text1"/>
          <w:sz w:val="26"/>
          <w:szCs w:val="26"/>
          <w:lang w:eastAsia="ru-RU"/>
        </w:rPr>
        <w:t>и</w:t>
      </w:r>
      <w:r w:rsidR="000D1E20"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ли </w:t>
      </w:r>
      <w:hyperlink r:id="rId6" w:tgtFrame="_blank" w:history="1">
        <w:r w:rsidR="000D1E20" w:rsidRPr="00A95BAD">
          <w:rPr>
            <w:rFonts w:eastAsia="Times New Roman"/>
            <w:b/>
            <w:i/>
            <w:color w:val="000000" w:themeColor="text1"/>
            <w:sz w:val="26"/>
            <w:szCs w:val="26"/>
            <w:lang w:eastAsia="ru-RU"/>
          </w:rPr>
          <w:t>Н</w:t>
        </w:r>
        <w:r w:rsidR="001A7711" w:rsidRPr="00A95BAD">
          <w:rPr>
            <w:rFonts w:eastAsia="Times New Roman"/>
            <w:b/>
            <w:i/>
            <w:color w:val="000000" w:themeColor="text1"/>
            <w:sz w:val="26"/>
            <w:szCs w:val="26"/>
            <w:lang w:eastAsia="ru-RU"/>
          </w:rPr>
          <w:t>.</w:t>
        </w:r>
        <w:r w:rsidR="00922DBB" w:rsidRPr="00A95BAD">
          <w:rPr>
            <w:rFonts w:eastAsia="Times New Roman"/>
            <w:b/>
            <w:i/>
            <w:color w:val="000000" w:themeColor="text1"/>
            <w:sz w:val="26"/>
            <w:szCs w:val="26"/>
            <w:lang w:eastAsia="ru-RU"/>
          </w:rPr>
          <w:t xml:space="preserve"> </w:t>
        </w:r>
        <w:r w:rsidR="001A7711" w:rsidRPr="00A95BAD">
          <w:rPr>
            <w:rFonts w:eastAsia="Times New Roman"/>
            <w:b/>
            <w:i/>
            <w:color w:val="000000" w:themeColor="text1"/>
            <w:sz w:val="26"/>
            <w:szCs w:val="26"/>
            <w:lang w:eastAsia="ru-RU"/>
          </w:rPr>
          <w:t>М. Д</w:t>
        </w:r>
        <w:r w:rsidR="000D1E20" w:rsidRPr="00A95BAD">
          <w:rPr>
            <w:rFonts w:eastAsia="Times New Roman"/>
            <w:b/>
            <w:i/>
            <w:color w:val="000000" w:themeColor="text1"/>
            <w:sz w:val="26"/>
            <w:szCs w:val="26"/>
            <w:lang w:eastAsia="ru-RU"/>
          </w:rPr>
          <w:t>обрынин</w:t>
        </w:r>
      </w:hyperlink>
      <w:r w:rsidR="000D1E20" w:rsidRPr="00A95BAD"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  <w:t xml:space="preserve">, </w:t>
      </w:r>
      <w:r w:rsidR="001A7711" w:rsidRPr="00A95BAD"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  <w:t>С.</w:t>
      </w:r>
      <w:r w:rsidR="00922DBB" w:rsidRPr="00A95BAD"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="001A7711" w:rsidRPr="00A95BAD"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  <w:t xml:space="preserve">Ю. </w:t>
      </w:r>
      <w:proofErr w:type="spellStart"/>
      <w:r w:rsidR="001A7711" w:rsidRPr="00A95BAD"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  <w:t>Марочкин</w:t>
      </w:r>
      <w:proofErr w:type="spellEnd"/>
      <w:r w:rsidR="001A7711" w:rsidRPr="00A95BAD"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  <w:t>, С.</w:t>
      </w:r>
      <w:r w:rsidR="00922DBB" w:rsidRPr="00A95BAD"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="001A7711" w:rsidRPr="00A95BAD"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  <w:t>В. Миневцев и В.</w:t>
      </w:r>
      <w:r w:rsidR="00922DBB" w:rsidRPr="00A95BAD"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="001A7711" w:rsidRPr="00A95BAD">
        <w:rPr>
          <w:rFonts w:eastAsia="Times New Roman"/>
          <w:b/>
          <w:i/>
          <w:color w:val="000000" w:themeColor="text1"/>
          <w:sz w:val="26"/>
          <w:szCs w:val="26"/>
          <w:lang w:eastAsia="ru-RU"/>
        </w:rPr>
        <w:t>И. Ульянов</w:t>
      </w:r>
      <w:r w:rsidR="000D1E20" w:rsidRPr="00A95BAD">
        <w:rPr>
          <w:rFonts w:eastAsia="Times New Roman"/>
          <w:b/>
          <w:bCs/>
          <w:i/>
          <w:color w:val="000000" w:themeColor="text1"/>
          <w:sz w:val="26"/>
          <w:szCs w:val="26"/>
          <w:lang w:eastAsia="ru-RU"/>
        </w:rPr>
        <w:t>.</w:t>
      </w:r>
    </w:p>
    <w:p w:rsidR="004149D6" w:rsidRPr="001A7711" w:rsidRDefault="00922DBB" w:rsidP="001A7711">
      <w:pPr>
        <w:ind w:firstLine="708"/>
        <w:rPr>
          <w:rFonts w:eastAsia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/>
          <w:color w:val="000000" w:themeColor="text1"/>
          <w:sz w:val="26"/>
          <w:szCs w:val="26"/>
          <w:lang w:eastAsia="ru-RU"/>
        </w:rPr>
        <w:t>День знаний в Тюменском государственном университете продолжился в 25 секциях. В пленарном заседании конференции и работе секций участвовало свыше 900 человек, при этом, более чем треть из них получили прямую возможность высказать мнение, выразить позицию, внести предложение по весьма актуальной теме в современной России. Полезный разговор и полезная дискуссия в очередной раз приобщили молодых людей к судьбам государства.</w:t>
      </w:r>
    </w:p>
    <w:p w:rsidR="006B4511" w:rsidRPr="001A7711" w:rsidRDefault="006B4511" w:rsidP="00D164D2">
      <w:pPr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A95BAD" w:rsidRDefault="008A61D9" w:rsidP="008A61D9">
      <w:pPr>
        <w:spacing w:line="240" w:lineRule="auto"/>
        <w:jc w:val="right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A7711">
        <w:rPr>
          <w:rFonts w:eastAsia="Times New Roman"/>
          <w:color w:val="000000" w:themeColor="text1"/>
          <w:sz w:val="26"/>
          <w:szCs w:val="26"/>
          <w:lang w:eastAsia="ru-RU"/>
        </w:rPr>
        <w:t xml:space="preserve">Исполнительный директор </w:t>
      </w:r>
    </w:p>
    <w:p w:rsidR="006B4511" w:rsidRPr="001A7711" w:rsidRDefault="008A61D9" w:rsidP="008A61D9">
      <w:pPr>
        <w:spacing w:line="240" w:lineRule="auto"/>
        <w:jc w:val="right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A7711">
        <w:rPr>
          <w:rFonts w:eastAsia="Times New Roman"/>
          <w:color w:val="000000" w:themeColor="text1"/>
          <w:sz w:val="26"/>
          <w:szCs w:val="26"/>
          <w:lang w:eastAsia="ru-RU"/>
        </w:rPr>
        <w:t>ТРООВ ТюмГУ</w:t>
      </w:r>
    </w:p>
    <w:p w:rsidR="008A61D9" w:rsidRPr="001A7711" w:rsidRDefault="008A61D9" w:rsidP="008A61D9">
      <w:pPr>
        <w:spacing w:line="240" w:lineRule="auto"/>
        <w:jc w:val="right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A7711">
        <w:rPr>
          <w:rFonts w:eastAsia="Times New Roman"/>
          <w:color w:val="000000" w:themeColor="text1"/>
          <w:sz w:val="26"/>
          <w:szCs w:val="26"/>
          <w:lang w:eastAsia="ru-RU"/>
        </w:rPr>
        <w:t>Валерий Ивочкин</w:t>
      </w:r>
    </w:p>
    <w:p w:rsidR="00D22EF7" w:rsidRPr="001A7711" w:rsidRDefault="00D22EF7" w:rsidP="008A61D9">
      <w:pPr>
        <w:spacing w:line="240" w:lineRule="auto"/>
        <w:jc w:val="right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A7711">
        <w:rPr>
          <w:rFonts w:eastAsia="Times New Roman"/>
          <w:color w:val="000000" w:themeColor="text1"/>
          <w:sz w:val="26"/>
          <w:szCs w:val="26"/>
          <w:lang w:eastAsia="ru-RU"/>
        </w:rPr>
        <w:t>Фото Дениса Зиновьева</w:t>
      </w:r>
    </w:p>
    <w:sectPr w:rsidR="00D22EF7" w:rsidRPr="001A7711" w:rsidSect="00922DBB">
      <w:pgSz w:w="11906" w:h="16838"/>
      <w:pgMar w:top="709" w:right="850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D6"/>
    <w:rsid w:val="000D1E20"/>
    <w:rsid w:val="001A7711"/>
    <w:rsid w:val="001B7D52"/>
    <w:rsid w:val="001C00CE"/>
    <w:rsid w:val="001F4453"/>
    <w:rsid w:val="00235563"/>
    <w:rsid w:val="002374A4"/>
    <w:rsid w:val="002D08F0"/>
    <w:rsid w:val="00330909"/>
    <w:rsid w:val="00343A49"/>
    <w:rsid w:val="00372F8B"/>
    <w:rsid w:val="003C396A"/>
    <w:rsid w:val="004149D6"/>
    <w:rsid w:val="00452993"/>
    <w:rsid w:val="004569E6"/>
    <w:rsid w:val="005771D0"/>
    <w:rsid w:val="00600BC8"/>
    <w:rsid w:val="0065692C"/>
    <w:rsid w:val="006B4511"/>
    <w:rsid w:val="006C62ED"/>
    <w:rsid w:val="006D57B1"/>
    <w:rsid w:val="007A6668"/>
    <w:rsid w:val="007D13EA"/>
    <w:rsid w:val="008A61D9"/>
    <w:rsid w:val="0090298C"/>
    <w:rsid w:val="00922DBB"/>
    <w:rsid w:val="00A95BAD"/>
    <w:rsid w:val="00B337E0"/>
    <w:rsid w:val="00BA4849"/>
    <w:rsid w:val="00C00E06"/>
    <w:rsid w:val="00CC039F"/>
    <w:rsid w:val="00D164D2"/>
    <w:rsid w:val="00D22EF7"/>
    <w:rsid w:val="00DA0842"/>
    <w:rsid w:val="00DF6379"/>
    <w:rsid w:val="00E5092E"/>
    <w:rsid w:val="00E757A6"/>
    <w:rsid w:val="00EC05B7"/>
    <w:rsid w:val="00F44F6B"/>
    <w:rsid w:val="00F47F8F"/>
    <w:rsid w:val="00F92173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6B543-A934-4533-9344-F96269DA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92E"/>
  </w:style>
  <w:style w:type="paragraph" w:styleId="3">
    <w:name w:val="heading 3"/>
    <w:basedOn w:val="a"/>
    <w:link w:val="30"/>
    <w:uiPriority w:val="9"/>
    <w:qFormat/>
    <w:rsid w:val="004149D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49D6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49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49D6"/>
  </w:style>
  <w:style w:type="character" w:customStyle="1" w:styleId="b-onenews-date">
    <w:name w:val="b-onenews-date"/>
    <w:basedOn w:val="a0"/>
    <w:rsid w:val="004149D6"/>
  </w:style>
  <w:style w:type="character" w:customStyle="1" w:styleId="b-onenews-view">
    <w:name w:val="b-onenews-view"/>
    <w:basedOn w:val="a0"/>
    <w:rsid w:val="004149D6"/>
  </w:style>
  <w:style w:type="paragraph" w:styleId="a4">
    <w:name w:val="Normal (Web)"/>
    <w:basedOn w:val="a"/>
    <w:uiPriority w:val="99"/>
    <w:semiHidden/>
    <w:unhideWhenUsed/>
    <w:rsid w:val="004149D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9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67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2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mn.ru/o-tyumgu/prepodavateli-i-sotrudniki/95739/" TargetMode="External"/><Relationship Id="rId5" Type="http://schemas.openxmlformats.org/officeDocument/2006/relationships/hyperlink" Target="http://www.utmn.ru/presse/novosti/studencheskaya-zhizn/10142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2016-04-26T08:18:00Z</cp:lastPrinted>
  <dcterms:created xsi:type="dcterms:W3CDTF">2016-04-25T05:13:00Z</dcterms:created>
  <dcterms:modified xsi:type="dcterms:W3CDTF">2016-04-26T15:16:00Z</dcterms:modified>
</cp:coreProperties>
</file>