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BD" w:rsidRPr="00C10C91" w:rsidRDefault="00F928BD" w:rsidP="00F928BD">
      <w:pPr>
        <w:spacing w:after="0" w:line="240" w:lineRule="auto"/>
        <w:ind w:firstLine="708"/>
        <w:jc w:val="center"/>
        <w:rPr>
          <w:rFonts w:ascii="Cambria" w:hAnsi="Cambria" w:cs="Times New Roman"/>
          <w:b/>
          <w:color w:val="000000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b/>
          <w:color w:val="000000"/>
          <w:sz w:val="26"/>
          <w:szCs w:val="26"/>
          <w:shd w:val="clear" w:color="auto" w:fill="FFFFFF"/>
        </w:rPr>
        <w:t>ПРАВА И ОБЯЗАННОСТИ</w:t>
      </w:r>
    </w:p>
    <w:p w:rsidR="00F928BD" w:rsidRPr="00C10C91" w:rsidRDefault="00F928BD" w:rsidP="00F928BD">
      <w:pPr>
        <w:spacing w:after="0" w:line="240" w:lineRule="auto"/>
        <w:ind w:firstLine="708"/>
        <w:jc w:val="center"/>
        <w:rPr>
          <w:rFonts w:ascii="Cambria" w:hAnsi="Cambria" w:cs="Times New Roman"/>
          <w:b/>
          <w:color w:val="000000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b/>
          <w:color w:val="000000"/>
          <w:sz w:val="26"/>
          <w:szCs w:val="26"/>
          <w:shd w:val="clear" w:color="auto" w:fill="FFFFFF"/>
        </w:rPr>
        <w:t>НЕСОВЕРШЕННОЛЕТНИХ И РОДИТЕЛЕЙ</w:t>
      </w:r>
    </w:p>
    <w:p w:rsidR="000D714C" w:rsidRPr="00C10C91" w:rsidRDefault="000D714C" w:rsidP="00F928BD">
      <w:pPr>
        <w:spacing w:after="0" w:line="240" w:lineRule="auto"/>
        <w:ind w:firstLine="708"/>
        <w:jc w:val="center"/>
        <w:rPr>
          <w:rFonts w:ascii="Cambria" w:hAnsi="Cambria" w:cs="Times New Roman"/>
          <w:b/>
          <w:color w:val="000000"/>
          <w:sz w:val="26"/>
          <w:szCs w:val="26"/>
          <w:shd w:val="clear" w:color="auto" w:fill="FFFFFF"/>
        </w:rPr>
      </w:pPr>
    </w:p>
    <w:p w:rsidR="002D3830" w:rsidRPr="00C10C91" w:rsidRDefault="00582F03" w:rsidP="00F928BD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26 октября на базе средней общеобразовательной школы</w:t>
      </w:r>
      <w:r w:rsidR="00F37E87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№ 69 г. 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Тюмени прошла информативная беседа учащихся со старшим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помощник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ом прокурора Калининск</w:t>
      </w:r>
      <w:r w:rsidR="00F37E87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ого административного округа г. 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Тюмени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Колесниковой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Ольгой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Сергеевн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ой.</w:t>
      </w:r>
    </w:p>
    <w:p w:rsidR="00582F03" w:rsidRPr="00C10C91" w:rsidRDefault="00582F03" w:rsidP="00F928BD">
      <w:pPr>
        <w:spacing w:after="0" w:line="240" w:lineRule="auto"/>
        <w:ind w:firstLine="708"/>
        <w:jc w:val="both"/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</w:rPr>
        <w:t xml:space="preserve">В начале лекции Ольга Сергеевна ознакомила школьников с тем, какие права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предоставлены</w:t>
      </w:r>
      <w:r w:rsidRPr="00C10C91"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несовершеннолетним государством и какие обязанности лежат на них, как на участниках общественных отношений, и раскрыла их содержание.</w:t>
      </w:r>
      <w:r w:rsidRPr="00C10C91"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928BD" w:rsidRPr="00C10C91" w:rsidRDefault="00582F03" w:rsidP="00F928BD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Градация прав и обязанностей была раскрыта в зависимости от их возраста.</w:t>
      </w:r>
      <w:r w:rsidRPr="00C10C91"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Так, например, с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14 лет 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подросток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наделен правом получения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паспорта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, которое одновременно является и обязанностью гражданина Российской Федерации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, распоря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жения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своим з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аработком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, стипендией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получает право 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совершать сделки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(только с</w:t>
      </w:r>
      <w:r w:rsidR="00F928BD" w:rsidRPr="00C10C91"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письменного согласия своих законных представителей - родителей, усыновителей или попечителя, за исключением определенных видов),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самостоятельно обращ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аться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в суд. </w:t>
      </w:r>
    </w:p>
    <w:p w:rsidR="00F928BD" w:rsidRPr="00C10C91" w:rsidRDefault="002D3830" w:rsidP="00F928BD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С 16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лет несовершеннолетний получает право свободно распоряжаться своими способностями и трудиться, вступать в брак и т.д.</w:t>
      </w:r>
      <w:r w:rsidR="00F37E87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; с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17</w:t>
      </w:r>
      <w:r w:rsidR="00F37E87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A6D93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лет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A6D93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юноши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обязаны встать</w:t>
      </w:r>
      <w:r w:rsidR="00CA6D93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на воинский учё</w:t>
      </w:r>
      <w:r w:rsidR="00F37E87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т;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</w:rPr>
        <w:t xml:space="preserve"> </w:t>
      </w:r>
      <w:r w:rsidR="00F37E87" w:rsidRPr="00C10C91">
        <w:rPr>
          <w:rFonts w:ascii="Cambria" w:hAnsi="Cambria" w:cs="Times New Roman"/>
          <w:color w:val="000000" w:themeColor="text1"/>
          <w:sz w:val="26"/>
          <w:szCs w:val="26"/>
        </w:rPr>
        <w:t>с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18 лет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лица считаются полностью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дееспосо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бными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582F03" w:rsidRPr="00C10C91">
        <w:rPr>
          <w:rFonts w:ascii="Cambria" w:hAnsi="Cambria" w:cs="Times New Roman"/>
          <w:color w:val="000000" w:themeColor="text1"/>
          <w:sz w:val="26"/>
          <w:szCs w:val="26"/>
        </w:rPr>
        <w:t xml:space="preserve"> </w:t>
      </w:r>
    </w:p>
    <w:p w:rsidR="00C10C91" w:rsidRPr="00C10C91" w:rsidRDefault="00C10C91" w:rsidP="00C10C9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6"/>
          <w:szCs w:val="26"/>
        </w:rPr>
      </w:pPr>
      <w:bookmarkStart w:id="0" w:name="_GoBack"/>
      <w:r w:rsidRPr="00C10C91">
        <w:rPr>
          <w:rFonts w:ascii="Cambria" w:hAnsi="Cambria"/>
          <w:noProof/>
          <w:sz w:val="26"/>
          <w:szCs w:val="26"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Прокуратур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Прокуратура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E62E3" w:rsidRPr="00C10C91" w:rsidRDefault="005E62E3" w:rsidP="005E62E3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В ходе беседы ребятам была предоставлена информация по процедуре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заключения и прекращения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трудового договора,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о количестве часов, в течение которого подросток может работать в зависимости от его возраста, а также были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обозначены сферы деятельности, где применение труда несовершеннолетних запрещено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928BD" w:rsidRPr="00C10C91" w:rsidRDefault="005E62E3" w:rsidP="00F928BD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lastRenderedPageBreak/>
        <w:t>Основной акцент в беседе был сделан на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вопросы, относящиеся к 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административной и уголовной ответственности несовершеннолетних. Согласно </w:t>
      </w:r>
      <w:proofErr w:type="gramStart"/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теории уголовного права</w:t>
      </w:r>
      <w:proofErr w:type="gramEnd"/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л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ицо признается достигшим 14,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16,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18 лет на следующий день после дня рождения. По общему правилу </w:t>
      </w:r>
      <w:r w:rsidR="00F928BD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уголовная ответственность наступает с 16 лет. Но в случае, когда несовершеннолетним совершается преступление, которое относится к категории тяжкого или особо тяжкого, а также подобного рода преступления имеют наибольшую распространенность среди подростков, уголовная ответственность наступает с 14 лет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40DFB" w:rsidRPr="00C10C91" w:rsidRDefault="00F928BD" w:rsidP="00F928BD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Ольга Сергеевна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проинформировала школьников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о неблагоприятных последствиях 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судимости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, в частности и о том, что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на многие должности невозможно поступить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при </w:t>
      </w:r>
      <w:r w:rsidR="00F40DFB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ее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наличии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2D3830" w:rsidRPr="00C10C91"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:rsidR="00F40DFB" w:rsidRPr="00C10C91" w:rsidRDefault="00F40DFB" w:rsidP="00F40DFB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Несовершеннолетние несут административную ответственность с 16 лет. При этом административные дела рассматриваются комиссиями по делам несовершеннолетних, но если это нарушение, связано с правилами дорожного движения, то такие дела могут быть переданы в суд.</w:t>
      </w:r>
      <w:r w:rsidRPr="00C10C91"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:rsidR="00F40DFB" w:rsidRPr="00C10C91" w:rsidRDefault="00F40DFB" w:rsidP="00F40DFB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Родители несовершеннолетних могут быть привлечены к административной ответственности за </w:t>
      </w:r>
      <w:r w:rsidRPr="00C10C91">
        <w:rPr>
          <w:rFonts w:ascii="Cambria" w:hAnsi="Cambria" w:cs="Times New Roman"/>
          <w:color w:val="000000"/>
          <w:sz w:val="26"/>
          <w:szCs w:val="26"/>
        </w:rPr>
        <w:t xml:space="preserve">неисполнение ими обязанностей по содержанию и воспитанию несовершеннолетних, а также в том случае, если родитель доверил вождение автомобиля своему несовершеннолетнему ребенку, не имеющего водительского удостоверения. </w:t>
      </w:r>
    </w:p>
    <w:p w:rsidR="00F40DFB" w:rsidRPr="00C10C91" w:rsidRDefault="00F40DFB" w:rsidP="00F40DFB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Ольга Сергеевна обратила внимание ребят на то, что з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ащитой прав несовершеннолетних занимается не только уполномоченный по правам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ребенка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, но и директор школы, к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т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орый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может обратиться в соответствующий орган.</w:t>
      </w:r>
      <w:r w:rsidR="00582F03" w:rsidRPr="00C10C91">
        <w:rPr>
          <w:rFonts w:ascii="Cambria" w:hAnsi="Cambria" w:cs="Times New Roman"/>
          <w:color w:val="000000" w:themeColor="text1"/>
          <w:sz w:val="26"/>
          <w:szCs w:val="26"/>
        </w:rPr>
        <w:t xml:space="preserve"> </w:t>
      </w:r>
    </w:p>
    <w:p w:rsidR="005E62E3" w:rsidRPr="00C10C91" w:rsidRDefault="00F40DFB" w:rsidP="00F40DFB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FF0000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Ребятами задавались вопросы следующего содержания: </w:t>
      </w:r>
      <w:r w:rsidR="00D11547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м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огут ли принять на работу с судимостью, если у работодателя есть желание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прин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ять именно этого работника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? Могут ли быть депутат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судимым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? Могут ли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их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привлекать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к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административной и уголовной отве</w:t>
      </w:r>
      <w:r w:rsidR="005E62E3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т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ственности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?</w:t>
      </w:r>
      <w:r w:rsidR="005E62E3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Вносятся</w:t>
      </w:r>
      <w:r w:rsidR="005E62E3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ли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изменения в </w:t>
      </w:r>
      <w:r w:rsidR="005E62E3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уголовный кодекс Российской Федерации?</w:t>
      </w:r>
      <w:r w:rsidR="005E62E3" w:rsidRPr="00C10C91"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C506DD" w:rsidRPr="00C10C91">
        <w:rPr>
          <w:rFonts w:ascii="Cambria" w:hAnsi="Cambria" w:cs="Times New Roman"/>
          <w:sz w:val="26"/>
          <w:szCs w:val="26"/>
          <w:shd w:val="clear" w:color="auto" w:fill="FFFFFF"/>
        </w:rPr>
        <w:t>Каков порядок проведения заседаний</w:t>
      </w:r>
      <w:r w:rsidR="005E62E3" w:rsidRPr="00C10C91">
        <w:rPr>
          <w:rFonts w:ascii="Cambria" w:hAnsi="Cambria" w:cs="Times New Roman"/>
          <w:sz w:val="26"/>
          <w:szCs w:val="26"/>
          <w:shd w:val="clear" w:color="auto" w:fill="FFFFFF"/>
        </w:rPr>
        <w:t xml:space="preserve"> комиссии по делам несовершеннолетних?</w:t>
      </w:r>
    </w:p>
    <w:p w:rsidR="00F40DFB" w:rsidRPr="00C10C91" w:rsidRDefault="005E62E3" w:rsidP="00F40DFB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</w:rPr>
        <w:t xml:space="preserve">В окончании беседы </w:t>
      </w:r>
      <w:r w:rsidR="00D11547" w:rsidRPr="00C10C91">
        <w:rPr>
          <w:rFonts w:ascii="Cambria" w:hAnsi="Cambria" w:cs="Times New Roman"/>
          <w:color w:val="000000" w:themeColor="text1"/>
          <w:sz w:val="26"/>
          <w:szCs w:val="26"/>
        </w:rPr>
        <w:t>Колесникова О.С.</w:t>
      </w:r>
      <w:r w:rsidRPr="00C10C91">
        <w:rPr>
          <w:rFonts w:ascii="Cambria" w:hAnsi="Cambria" w:cs="Times New Roman"/>
          <w:color w:val="000000" w:themeColor="text1"/>
          <w:sz w:val="26"/>
          <w:szCs w:val="26"/>
        </w:rPr>
        <w:t xml:space="preserve"> поделилась с учащимися многолетним опытом работы в органах прокуратуры, указав на то, что 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это очень тяжелый труд, так как з</w:t>
      </w:r>
      <w:r w:rsidR="002D3830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а каждым преступлением и правонарушением стоит человек со своих характером, судьбой и проблемами</w:t>
      </w: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, а работникам прокуратуры по долгу своей службы приходиться «вершить» эти самые судьбы.</w:t>
      </w:r>
      <w:r w:rsidR="002D3830" w:rsidRPr="00C10C91">
        <w:rPr>
          <w:rStyle w:val="apple-converted-space"/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:rsidR="00A25269" w:rsidRPr="00C10C91" w:rsidRDefault="005E62E3" w:rsidP="00F40DFB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Заинтересованность ребят в прошедшей лекции не вызывает </w:t>
      </w:r>
      <w:r w:rsidR="000D714C" w:rsidRPr="00C10C91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сомнения, так как вопросы старшему помощнику прокурора учащиеся задавали и после окончания беседы.</w:t>
      </w:r>
    </w:p>
    <w:p w:rsidR="00884008" w:rsidRPr="00C10C91" w:rsidRDefault="00884008" w:rsidP="00F40DFB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</w:p>
    <w:p w:rsidR="00884008" w:rsidRPr="00C10C91" w:rsidRDefault="00884008" w:rsidP="00884008">
      <w:pPr>
        <w:pStyle w:val="1"/>
        <w:shd w:val="clear" w:color="auto" w:fill="FFFFFF"/>
        <w:spacing w:before="0"/>
        <w:ind w:firstLine="480"/>
        <w:jc w:val="both"/>
        <w:rPr>
          <w:rFonts w:ascii="Cambria" w:hAnsi="Cambria"/>
          <w:b/>
          <w:color w:val="000000"/>
          <w:sz w:val="26"/>
          <w:szCs w:val="26"/>
          <w:shd w:val="clear" w:color="auto" w:fill="FFFFFF"/>
        </w:rPr>
      </w:pPr>
    </w:p>
    <w:p w:rsidR="00884008" w:rsidRPr="00C10C91" w:rsidRDefault="00884008" w:rsidP="00884008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C10C91">
        <w:rPr>
          <w:rFonts w:ascii="Cambria" w:hAnsi="Cambria" w:cs="Times New Roman"/>
          <w:sz w:val="26"/>
          <w:szCs w:val="26"/>
        </w:rPr>
        <w:t xml:space="preserve">Анастасия </w:t>
      </w:r>
      <w:proofErr w:type="spellStart"/>
      <w:r w:rsidRPr="00C10C91">
        <w:rPr>
          <w:rFonts w:ascii="Cambria" w:hAnsi="Cambria" w:cs="Times New Roman"/>
          <w:sz w:val="26"/>
          <w:szCs w:val="26"/>
        </w:rPr>
        <w:t>Пешкина</w:t>
      </w:r>
      <w:proofErr w:type="spellEnd"/>
      <w:r w:rsidRPr="00C10C91">
        <w:rPr>
          <w:rFonts w:ascii="Cambria" w:hAnsi="Cambria" w:cs="Times New Roman"/>
          <w:sz w:val="26"/>
          <w:szCs w:val="26"/>
        </w:rPr>
        <w:t>,</w:t>
      </w:r>
    </w:p>
    <w:p w:rsidR="00884008" w:rsidRPr="00C10C91" w:rsidRDefault="00884008" w:rsidP="00884008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C10C91">
        <w:rPr>
          <w:rFonts w:ascii="Cambria" w:hAnsi="Cambria" w:cs="Times New Roman"/>
          <w:sz w:val="26"/>
          <w:szCs w:val="26"/>
        </w:rPr>
        <w:t xml:space="preserve">помощник исполнительного директора </w:t>
      </w:r>
    </w:p>
    <w:p w:rsidR="00884008" w:rsidRPr="00C10C91" w:rsidRDefault="00884008" w:rsidP="00884008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C10C91">
        <w:rPr>
          <w:rFonts w:ascii="Cambria" w:hAnsi="Cambria" w:cs="Times New Roman"/>
          <w:sz w:val="26"/>
          <w:szCs w:val="26"/>
        </w:rPr>
        <w:t xml:space="preserve">ТРООВ </w:t>
      </w:r>
      <w:proofErr w:type="spellStart"/>
      <w:r w:rsidRPr="00C10C91">
        <w:rPr>
          <w:rFonts w:ascii="Cambria" w:hAnsi="Cambria" w:cs="Times New Roman"/>
          <w:sz w:val="26"/>
          <w:szCs w:val="26"/>
        </w:rPr>
        <w:t>ТюмГУ</w:t>
      </w:r>
      <w:proofErr w:type="spellEnd"/>
    </w:p>
    <w:p w:rsidR="00884008" w:rsidRPr="00C10C91" w:rsidRDefault="00884008" w:rsidP="00F40DFB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</w:p>
    <w:sectPr w:rsidR="00884008" w:rsidRPr="00C10C91" w:rsidSect="00A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30"/>
    <w:rsid w:val="000D714C"/>
    <w:rsid w:val="002D3830"/>
    <w:rsid w:val="00511B74"/>
    <w:rsid w:val="00582F03"/>
    <w:rsid w:val="005E62E3"/>
    <w:rsid w:val="00884008"/>
    <w:rsid w:val="00A25269"/>
    <w:rsid w:val="00AA18A1"/>
    <w:rsid w:val="00AD66B1"/>
    <w:rsid w:val="00C10C91"/>
    <w:rsid w:val="00C506DD"/>
    <w:rsid w:val="00CA6D93"/>
    <w:rsid w:val="00CB4924"/>
    <w:rsid w:val="00D11547"/>
    <w:rsid w:val="00D914FF"/>
    <w:rsid w:val="00F37E87"/>
    <w:rsid w:val="00F40DFB"/>
    <w:rsid w:val="00F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2FAD"/>
  <w15:docId w15:val="{4EA617F9-D265-4AC5-89F1-F3CD742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5269"/>
  </w:style>
  <w:style w:type="paragraph" w:styleId="1">
    <w:name w:val="heading 1"/>
    <w:basedOn w:val="a"/>
    <w:next w:val="a"/>
    <w:link w:val="10"/>
    <w:uiPriority w:val="9"/>
    <w:qFormat/>
    <w:rsid w:val="0088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830"/>
  </w:style>
  <w:style w:type="character" w:customStyle="1" w:styleId="20">
    <w:name w:val="Заголовок 2 Знак"/>
    <w:basedOn w:val="a0"/>
    <w:link w:val="2"/>
    <w:uiPriority w:val="9"/>
    <w:rsid w:val="00F4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0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10</cp:revision>
  <dcterms:created xsi:type="dcterms:W3CDTF">2016-10-26T07:08:00Z</dcterms:created>
  <dcterms:modified xsi:type="dcterms:W3CDTF">2016-11-02T14:34:00Z</dcterms:modified>
</cp:coreProperties>
</file>