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71" w:rsidRPr="00A4487E" w:rsidRDefault="00FF5601" w:rsidP="00012CE7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4487E">
        <w:rPr>
          <w:rFonts w:ascii="Cambria" w:hAnsi="Cambria" w:cs="Times New Roman"/>
          <w:b/>
          <w:sz w:val="24"/>
          <w:szCs w:val="24"/>
        </w:rPr>
        <w:t>Семейные права несовершеннолетних</w:t>
      </w:r>
    </w:p>
    <w:p w:rsidR="00FF5601" w:rsidRPr="00A4487E" w:rsidRDefault="00FF5601" w:rsidP="00012CE7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FF5601" w:rsidRPr="00A4487E" w:rsidRDefault="00FF5601" w:rsidP="00FF5601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4"/>
          <w:szCs w:val="24"/>
        </w:rPr>
      </w:pPr>
      <w:r w:rsidRPr="00A4487E">
        <w:rPr>
          <w:rFonts w:ascii="Cambria" w:hAnsi="Cambria" w:cs="Times New Roman"/>
          <w:sz w:val="24"/>
          <w:szCs w:val="24"/>
        </w:rPr>
        <w:t xml:space="preserve">15 декабря </w:t>
      </w:r>
      <w:r w:rsidR="00E021B1" w:rsidRPr="00A4487E">
        <w:rPr>
          <w:rFonts w:ascii="Cambria" w:hAnsi="Cambria" w:cs="Times New Roman"/>
          <w:sz w:val="24"/>
          <w:szCs w:val="24"/>
        </w:rPr>
        <w:t>состоялась открытая лекция на тему «</w:t>
      </w:r>
      <w:r w:rsidRPr="00A4487E">
        <w:rPr>
          <w:rFonts w:ascii="Cambria" w:hAnsi="Cambria" w:cs="Times New Roman"/>
          <w:sz w:val="24"/>
          <w:szCs w:val="24"/>
        </w:rPr>
        <w:t xml:space="preserve">Семейные права несовершеннолетних» с участием старшеклассников школы № 48 города Тюмени. С указанной темой познакомила учащихся Лидия Алексеевна </w:t>
      </w:r>
      <w:proofErr w:type="spellStart"/>
      <w:r w:rsidRPr="00A4487E">
        <w:rPr>
          <w:rFonts w:ascii="Cambria" w:hAnsi="Cambria" w:cs="Times New Roman"/>
          <w:sz w:val="24"/>
          <w:szCs w:val="24"/>
        </w:rPr>
        <w:t>Кучинская</w:t>
      </w:r>
      <w:proofErr w:type="spellEnd"/>
      <w:r w:rsidRPr="00A4487E">
        <w:rPr>
          <w:rFonts w:ascii="Cambria" w:hAnsi="Cambria" w:cs="Times New Roman"/>
          <w:sz w:val="24"/>
          <w:szCs w:val="24"/>
        </w:rPr>
        <w:t>, старший преподаватель кафедры гражданского права и процесса Института государства и права Тюменского государственного университета.</w:t>
      </w:r>
    </w:p>
    <w:p w:rsidR="00B24BBF" w:rsidRPr="00A4487E" w:rsidRDefault="00D9663B" w:rsidP="00B24BBF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4"/>
          <w:szCs w:val="24"/>
        </w:rPr>
      </w:pPr>
      <w:r w:rsidRPr="00A4487E">
        <w:rPr>
          <w:rFonts w:ascii="Cambria" w:hAnsi="Cambria" w:cs="Times New Roman"/>
          <w:sz w:val="24"/>
          <w:szCs w:val="24"/>
        </w:rPr>
        <w:t>Выступающая рассказала, что р</w:t>
      </w:r>
      <w:r w:rsidR="00865051" w:rsidRPr="00A4487E">
        <w:rPr>
          <w:rFonts w:ascii="Cambria" w:hAnsi="Cambria" w:cs="Times New Roman"/>
          <w:sz w:val="24"/>
          <w:szCs w:val="24"/>
        </w:rPr>
        <w:t>ебенок имеет право на имя</w:t>
      </w:r>
      <w:r w:rsidR="00B24BBF" w:rsidRPr="00A4487E">
        <w:rPr>
          <w:rFonts w:ascii="Cambria" w:hAnsi="Cambria" w:cs="Times New Roman"/>
          <w:sz w:val="24"/>
          <w:szCs w:val="24"/>
        </w:rPr>
        <w:t>,</w:t>
      </w:r>
      <w:r w:rsidR="00865051" w:rsidRPr="00A4487E">
        <w:rPr>
          <w:rFonts w:ascii="Cambria" w:hAnsi="Cambria" w:cs="Times New Roman"/>
          <w:sz w:val="24"/>
          <w:szCs w:val="24"/>
        </w:rPr>
        <w:t xml:space="preserve"> отчество и фамилию, на защиту своих прав и законных интересов, </w:t>
      </w:r>
      <w:r w:rsidR="00B24BBF" w:rsidRPr="00A4487E">
        <w:rPr>
          <w:rFonts w:ascii="Cambria" w:hAnsi="Cambria" w:cs="Times New Roman"/>
          <w:sz w:val="24"/>
          <w:szCs w:val="24"/>
        </w:rPr>
        <w:t>право жить и воспитываться в семье, право на общение</w:t>
      </w:r>
      <w:r w:rsidR="00865051" w:rsidRPr="00A4487E">
        <w:rPr>
          <w:rFonts w:ascii="Cambria" w:hAnsi="Cambria" w:cs="Times New Roman"/>
          <w:sz w:val="24"/>
          <w:szCs w:val="24"/>
        </w:rPr>
        <w:t xml:space="preserve"> с родителями и другими родственниками</w:t>
      </w:r>
      <w:r w:rsidR="00B24BBF" w:rsidRPr="00A4487E">
        <w:rPr>
          <w:rFonts w:ascii="Cambria" w:hAnsi="Cambria" w:cs="Times New Roman"/>
          <w:sz w:val="24"/>
          <w:szCs w:val="24"/>
        </w:rPr>
        <w:t xml:space="preserve">, право выражать свое мнение </w:t>
      </w:r>
      <w:r w:rsidR="00865051" w:rsidRPr="00A4487E">
        <w:rPr>
          <w:rFonts w:ascii="Cambria" w:hAnsi="Cambria" w:cs="Times New Roman"/>
          <w:sz w:val="24"/>
          <w:szCs w:val="24"/>
        </w:rPr>
        <w:t xml:space="preserve">и </w:t>
      </w:r>
      <w:r w:rsidR="00B24BBF" w:rsidRPr="00A4487E">
        <w:rPr>
          <w:rFonts w:ascii="Cambria" w:hAnsi="Cambria" w:cs="Times New Roman"/>
          <w:sz w:val="24"/>
          <w:szCs w:val="24"/>
        </w:rPr>
        <w:t xml:space="preserve">некоторые </w:t>
      </w:r>
      <w:r w:rsidR="00865051" w:rsidRPr="00A4487E">
        <w:rPr>
          <w:rFonts w:ascii="Cambria" w:hAnsi="Cambria" w:cs="Times New Roman"/>
          <w:sz w:val="24"/>
          <w:szCs w:val="24"/>
        </w:rPr>
        <w:t>другие права.</w:t>
      </w:r>
      <w:r w:rsidR="00B24BBF" w:rsidRPr="00A4487E">
        <w:rPr>
          <w:rFonts w:ascii="Cambria" w:hAnsi="Cambria" w:cs="Times New Roman"/>
          <w:sz w:val="24"/>
          <w:szCs w:val="24"/>
        </w:rPr>
        <w:t xml:space="preserve"> </w:t>
      </w:r>
    </w:p>
    <w:p w:rsidR="00C214EC" w:rsidRPr="00A4487E" w:rsidRDefault="00C214EC" w:rsidP="00B24BBF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4"/>
          <w:szCs w:val="24"/>
        </w:rPr>
      </w:pPr>
      <w:r w:rsidRPr="00A4487E"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0" t="0" r="0" b="0"/>
            <wp:docPr id="1" name="Рисунок 1" descr="C:\Users\Лерыч\AppData\Local\Microsoft\Windows\INetCacheContent.Word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0ABD" w:rsidRPr="00A4487E" w:rsidRDefault="002D0ABD" w:rsidP="00E021B1">
      <w:pPr>
        <w:spacing w:after="0" w:line="240" w:lineRule="auto"/>
        <w:ind w:left="-709" w:firstLine="709"/>
        <w:jc w:val="both"/>
        <w:rPr>
          <w:rFonts w:ascii="Cambria" w:hAnsi="Cambria" w:cs="Times New Roman"/>
          <w:color w:val="252525"/>
          <w:sz w:val="24"/>
          <w:szCs w:val="24"/>
          <w:shd w:val="clear" w:color="auto" w:fill="FFFFFF"/>
        </w:rPr>
      </w:pPr>
      <w:r w:rsidRPr="00A4487E">
        <w:rPr>
          <w:rFonts w:ascii="Cambria" w:hAnsi="Cambria" w:cs="Times New Roman"/>
          <w:sz w:val="24"/>
          <w:szCs w:val="24"/>
        </w:rPr>
        <w:t>Лидия Алексеевна</w:t>
      </w:r>
      <w:r w:rsidR="00FF5601" w:rsidRPr="00A4487E">
        <w:rPr>
          <w:rFonts w:ascii="Cambria" w:hAnsi="Cambria" w:cs="Times New Roman"/>
          <w:sz w:val="24"/>
          <w:szCs w:val="24"/>
        </w:rPr>
        <w:t xml:space="preserve"> заострила внимание ребят на проблемных вопросах, по которым они могут написать научно-исследовательскую работу и представить ее на конкурс творческих работ, ежегодно проводимом организацией выпускников. Так она рассказала, что в</w:t>
      </w:r>
      <w:r w:rsidRPr="00A4487E">
        <w:rPr>
          <w:rFonts w:ascii="Cambria" w:hAnsi="Cambria" w:cs="Times New Roman"/>
          <w:sz w:val="24"/>
          <w:szCs w:val="24"/>
        </w:rPr>
        <w:t xml:space="preserve"> РФ нет ограничений в выборе родителями имени своего ребенка, в связи с чем в практике возникают определенные сложности, так как родители желают, чтобы их ребенок отличался от всех остальных, и поэтому называют их как им захочется. Так в РФ проживают дети с именами </w:t>
      </w:r>
      <w:proofErr w:type="spellStart"/>
      <w:r w:rsidRPr="00A4487E">
        <w:rPr>
          <w:rFonts w:ascii="Cambria" w:hAnsi="Cambria" w:cs="Times New Roman"/>
          <w:sz w:val="24"/>
          <w:szCs w:val="24"/>
        </w:rPr>
        <w:t>Люцефер</w:t>
      </w:r>
      <w:proofErr w:type="spellEnd"/>
      <w:r w:rsidRPr="00A4487E">
        <w:rPr>
          <w:rFonts w:ascii="Cambria" w:hAnsi="Cambria" w:cs="Times New Roman"/>
          <w:sz w:val="24"/>
          <w:szCs w:val="24"/>
        </w:rPr>
        <w:t xml:space="preserve">, </w:t>
      </w:r>
      <w:r w:rsidRPr="00A4487E">
        <w:rPr>
          <w:rFonts w:ascii="Cambria" w:hAnsi="Cambria" w:cs="Times New Roman"/>
          <w:bCs/>
          <w:color w:val="252525"/>
          <w:sz w:val="24"/>
          <w:szCs w:val="24"/>
          <w:shd w:val="clear" w:color="auto" w:fill="FFFFFF"/>
        </w:rPr>
        <w:t xml:space="preserve">БОЧ </w:t>
      </w:r>
      <w:proofErr w:type="spellStart"/>
      <w:r w:rsidRPr="00A4487E">
        <w:rPr>
          <w:rFonts w:ascii="Cambria" w:hAnsi="Cambria" w:cs="Times New Roman"/>
          <w:bCs/>
          <w:color w:val="252525"/>
          <w:sz w:val="24"/>
          <w:szCs w:val="24"/>
          <w:shd w:val="clear" w:color="auto" w:fill="FFFFFF"/>
        </w:rPr>
        <w:t>рВФ</w:t>
      </w:r>
      <w:proofErr w:type="spellEnd"/>
      <w:r w:rsidRPr="00A4487E">
        <w:rPr>
          <w:rFonts w:ascii="Cambria" w:hAnsi="Cambria" w:cs="Times New Roman"/>
          <w:bCs/>
          <w:color w:val="252525"/>
          <w:sz w:val="24"/>
          <w:szCs w:val="24"/>
          <w:shd w:val="clear" w:color="auto" w:fill="FFFFFF"/>
        </w:rPr>
        <w:t xml:space="preserve"> 260602 (</w:t>
      </w:r>
      <w:r w:rsidRPr="00A4487E">
        <w:rPr>
          <w:rFonts w:ascii="Cambria" w:hAnsi="Cambria" w:cs="Times New Roman"/>
          <w:color w:val="252525"/>
          <w:sz w:val="24"/>
          <w:szCs w:val="24"/>
          <w:shd w:val="clear" w:color="auto" w:fill="FFFFFF"/>
        </w:rPr>
        <w:t>расшифровывается это имя как «Биологический Объект Человек</w:t>
      </w:r>
      <w:r w:rsidR="00FF5601" w:rsidRPr="00A4487E">
        <w:rPr>
          <w:rFonts w:ascii="Cambria" w:hAnsi="Cambria" w:cs="Times New Roman"/>
          <w:color w:val="252525"/>
          <w:sz w:val="24"/>
          <w:szCs w:val="24"/>
          <w:shd w:val="clear" w:color="auto" w:fill="FFFFFF"/>
        </w:rPr>
        <w:t>а</w:t>
      </w:r>
      <w:r w:rsidRPr="00A4487E">
        <w:rPr>
          <w:rFonts w:ascii="Cambria" w:hAnsi="Cambria" w:cs="Times New Roman"/>
          <w:color w:val="252525"/>
          <w:sz w:val="24"/>
          <w:szCs w:val="24"/>
          <w:shd w:val="clear" w:color="auto" w:fill="FFFFFF"/>
        </w:rPr>
        <w:t xml:space="preserve"> рода Ворониных-Фроловых, родившийся 26.06.2002 года) и некоторые другие.</w:t>
      </w:r>
    </w:p>
    <w:p w:rsidR="00B24BBF" w:rsidRPr="00A4487E" w:rsidRDefault="00B24BBF" w:rsidP="00E021B1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4"/>
          <w:szCs w:val="24"/>
        </w:rPr>
      </w:pPr>
      <w:r w:rsidRPr="00A4487E">
        <w:rPr>
          <w:rFonts w:ascii="Cambria" w:hAnsi="Cambria" w:cs="Times New Roman"/>
          <w:sz w:val="24"/>
          <w:szCs w:val="24"/>
        </w:rPr>
        <w:t>Старший преподаватель кафедры гражданского права и процесса завершила лекцию тем, что рассказала ребятам о том, в какие государственные органы они могут обращаться в защиту своих прав. Это Уполномоченный по права ребенка в Тюменской области, органы по опеке, попечительству и охране прав детства города Тюмени, прокуратура Тюменской области, районные суды и Уполномоченный по правам ребенка в РФ.</w:t>
      </w:r>
    </w:p>
    <w:p w:rsidR="00B24BBF" w:rsidRPr="00A4487E" w:rsidRDefault="00B24BBF" w:rsidP="00B24BBF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4"/>
          <w:szCs w:val="24"/>
        </w:rPr>
      </w:pPr>
    </w:p>
    <w:p w:rsidR="00C214EC" w:rsidRPr="00A4487E" w:rsidRDefault="00C214EC" w:rsidP="00C214EC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A4487E">
        <w:rPr>
          <w:rFonts w:ascii="Cambria" w:hAnsi="Cambria"/>
          <w:sz w:val="24"/>
          <w:szCs w:val="24"/>
        </w:rPr>
        <w:t xml:space="preserve">Анастасия </w:t>
      </w:r>
      <w:proofErr w:type="spellStart"/>
      <w:r w:rsidRPr="00A4487E">
        <w:rPr>
          <w:rFonts w:ascii="Cambria" w:hAnsi="Cambria"/>
          <w:sz w:val="24"/>
          <w:szCs w:val="24"/>
        </w:rPr>
        <w:t>Пешкина</w:t>
      </w:r>
      <w:proofErr w:type="spellEnd"/>
      <w:r w:rsidRPr="00A4487E">
        <w:rPr>
          <w:rFonts w:ascii="Cambria" w:hAnsi="Cambria"/>
          <w:sz w:val="24"/>
          <w:szCs w:val="24"/>
        </w:rPr>
        <w:t>,</w:t>
      </w:r>
    </w:p>
    <w:p w:rsidR="00C214EC" w:rsidRPr="00A4487E" w:rsidRDefault="00C214EC" w:rsidP="00C214EC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A4487E">
        <w:rPr>
          <w:rFonts w:ascii="Cambria" w:hAnsi="Cambria"/>
          <w:sz w:val="24"/>
          <w:szCs w:val="24"/>
        </w:rPr>
        <w:t xml:space="preserve">помощник исполнительного </w:t>
      </w:r>
    </w:p>
    <w:p w:rsidR="00C214EC" w:rsidRPr="00A4487E" w:rsidRDefault="00C214EC" w:rsidP="00A4487E">
      <w:pPr>
        <w:spacing w:after="0" w:line="240" w:lineRule="auto"/>
        <w:ind w:left="-284"/>
        <w:jc w:val="right"/>
        <w:rPr>
          <w:rFonts w:ascii="Cambria" w:hAnsi="Cambria"/>
          <w:sz w:val="24"/>
          <w:szCs w:val="24"/>
        </w:rPr>
      </w:pPr>
      <w:r w:rsidRPr="00A4487E">
        <w:rPr>
          <w:rFonts w:ascii="Cambria" w:hAnsi="Cambria"/>
          <w:sz w:val="24"/>
          <w:szCs w:val="24"/>
        </w:rPr>
        <w:t xml:space="preserve">директора ТРООВ </w:t>
      </w:r>
      <w:proofErr w:type="spellStart"/>
      <w:r w:rsidRPr="00A4487E">
        <w:rPr>
          <w:rFonts w:ascii="Cambria" w:hAnsi="Cambria"/>
          <w:sz w:val="24"/>
          <w:szCs w:val="24"/>
        </w:rPr>
        <w:t>ТюмГУ</w:t>
      </w:r>
      <w:proofErr w:type="spellEnd"/>
    </w:p>
    <w:sectPr w:rsidR="00C214EC" w:rsidRPr="00A4487E" w:rsidSect="00A448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1B1"/>
    <w:rsid w:val="00012CE7"/>
    <w:rsid w:val="00185A71"/>
    <w:rsid w:val="002D0ABD"/>
    <w:rsid w:val="00865051"/>
    <w:rsid w:val="00913BFB"/>
    <w:rsid w:val="00A3076B"/>
    <w:rsid w:val="00A4487E"/>
    <w:rsid w:val="00B24BBF"/>
    <w:rsid w:val="00C214EC"/>
    <w:rsid w:val="00C40646"/>
    <w:rsid w:val="00D9663B"/>
    <w:rsid w:val="00E021B1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0B53"/>
  <w15:docId w15:val="{FD35BD85-0A50-47C3-B021-194AFBEF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051"/>
    <w:rPr>
      <w:b/>
      <w:bCs/>
    </w:rPr>
  </w:style>
  <w:style w:type="character" w:customStyle="1" w:styleId="apple-converted-space">
    <w:name w:val="apple-converted-space"/>
    <w:basedOn w:val="a0"/>
    <w:rsid w:val="00865051"/>
  </w:style>
  <w:style w:type="character" w:styleId="a4">
    <w:name w:val="Hyperlink"/>
    <w:basedOn w:val="a0"/>
    <w:uiPriority w:val="99"/>
    <w:semiHidden/>
    <w:unhideWhenUsed/>
    <w:rsid w:val="002D0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Лерыч</cp:lastModifiedBy>
  <cp:revision>6</cp:revision>
  <dcterms:created xsi:type="dcterms:W3CDTF">2016-12-16T05:25:00Z</dcterms:created>
  <dcterms:modified xsi:type="dcterms:W3CDTF">2016-12-16T06:27:00Z</dcterms:modified>
</cp:coreProperties>
</file>