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7C" w:rsidRDefault="00A66BED" w:rsidP="00A66BED">
      <w:pPr>
        <w:ind w:firstLine="708"/>
      </w:pPr>
      <w:r>
        <w:t xml:space="preserve">Президенту Тюменской региональной общественной организации выпускников Тюменского государственного университета Н.М. Добрынину поступило предложение от председателя постоянной комиссии Тюменской областной Думы по вопросам депутатской этики и регламентным процедурам, председателя Совета при Тюменской областной Думе по повышению правовой культуры и юридической грамотности населения Тюменской области </w:t>
      </w:r>
      <w:r>
        <w:t>В.А. Нефедьева</w:t>
      </w:r>
      <w:r>
        <w:t xml:space="preserve"> об участии в работе Совета. </w:t>
      </w:r>
    </w:p>
    <w:p w:rsidR="00A66BED" w:rsidRDefault="00A66BED" w:rsidP="00A66BED">
      <w:pPr>
        <w:ind w:firstLine="708"/>
      </w:pPr>
      <w:r>
        <w:t xml:space="preserve">Президент организации внёс предложение о включении в состав Совета исполнительного директора организации В.В. Ивочкина и 03.11.2017 г. Председатель областной Думы С.Е. Корепанов </w:t>
      </w:r>
      <w:bookmarkStart w:id="0" w:name="_GoBack"/>
      <w:bookmarkEnd w:id="0"/>
      <w:r>
        <w:t>подписал соответствующее распоряжение.</w:t>
      </w:r>
    </w:p>
    <w:sectPr w:rsidR="00A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ED"/>
    <w:rsid w:val="00A00A7C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56B3"/>
  <w15:chartTrackingRefBased/>
  <w15:docId w15:val="{35D087D2-CB16-4FFB-BA4F-B660EF6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dcterms:created xsi:type="dcterms:W3CDTF">2017-11-08T04:46:00Z</dcterms:created>
  <dcterms:modified xsi:type="dcterms:W3CDTF">2017-11-08T04:54:00Z</dcterms:modified>
</cp:coreProperties>
</file>