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AC" w:rsidRPr="008517D4" w:rsidRDefault="008517D4" w:rsidP="008517D4">
      <w:pPr>
        <w:spacing w:line="240" w:lineRule="auto"/>
        <w:ind w:firstLine="709"/>
      </w:pPr>
      <w:r w:rsidRPr="008517D4">
        <w:t>Нет наркотикам</w:t>
      </w:r>
    </w:p>
    <w:p w:rsidR="008517D4" w:rsidRPr="008517D4" w:rsidRDefault="008517D4" w:rsidP="00246E69">
      <w:pPr>
        <w:spacing w:line="240" w:lineRule="auto"/>
        <w:ind w:firstLine="709"/>
        <w:jc w:val="both"/>
      </w:pPr>
    </w:p>
    <w:p w:rsidR="00246E69" w:rsidRDefault="00246E69" w:rsidP="00246E69">
      <w:pPr>
        <w:spacing w:line="240" w:lineRule="auto"/>
        <w:ind w:firstLine="567"/>
        <w:jc w:val="both"/>
      </w:pPr>
      <w:r>
        <w:t>Очередной открытый урок права со старшеклассниками Ярковского района состоялся 13 декабря 2017 года в актовом зале администрации.</w:t>
      </w:r>
    </w:p>
    <w:p w:rsidR="00246E69" w:rsidRDefault="00246E69" w:rsidP="00246E69">
      <w:pPr>
        <w:spacing w:line="240" w:lineRule="auto"/>
        <w:ind w:firstLine="567"/>
        <w:jc w:val="both"/>
      </w:pPr>
      <w:r>
        <w:t>С приветственным словом к собравшимся обратился глава района Е.Г. Щукин. Евгений Геннадьевич поблагодарил организаторов отметив, что добрая традиция подобных встреч уже сложилась и выразил уверенность, что очередная пополнит багаж знаний учеников.</w:t>
      </w:r>
    </w:p>
    <w:p w:rsidR="00E7647D" w:rsidRDefault="00E7647D" w:rsidP="00FE1949">
      <w:pPr>
        <w:spacing w:line="240" w:lineRule="auto"/>
        <w:ind w:firstLine="708"/>
        <w:jc w:val="both"/>
      </w:pPr>
      <w:r w:rsidRPr="00246E69">
        <w:t xml:space="preserve">От имени организаторов мероприятия к собравшимся обратился исполнительный директор Тюменской региональной общественной организации выпускников </w:t>
      </w:r>
      <w:proofErr w:type="spellStart"/>
      <w:r w:rsidRPr="00246E69">
        <w:t>ТюмГУ</w:t>
      </w:r>
      <w:proofErr w:type="spellEnd"/>
      <w:r w:rsidRPr="00246E69">
        <w:t xml:space="preserve"> В.В. Ивочкин. Валерий Викторович </w:t>
      </w:r>
      <w:r w:rsidR="00246E69" w:rsidRPr="00246E69">
        <w:t xml:space="preserve">проинформировал, что 12 декабря состоялось заседание </w:t>
      </w:r>
      <w:r w:rsidR="00246E69" w:rsidRPr="00246E69">
        <w:rPr>
          <w:color w:val="000000"/>
        </w:rPr>
        <w:t>Совета при Тюменской областной Думе по повышению правовой культуры и юридической грамотности населения области, на которым</w:t>
      </w:r>
      <w:r w:rsidR="00246E69">
        <w:rPr>
          <w:color w:val="000000"/>
        </w:rPr>
        <w:t>,</w:t>
      </w:r>
      <w:r w:rsidR="00246E69" w:rsidRPr="00246E69">
        <w:rPr>
          <w:color w:val="000000"/>
        </w:rPr>
        <w:t xml:space="preserve"> в числе других вопросов</w:t>
      </w:r>
      <w:r w:rsidR="00246E69">
        <w:rPr>
          <w:color w:val="000000"/>
        </w:rPr>
        <w:t>,</w:t>
      </w:r>
      <w:r w:rsidR="00246E69" w:rsidRPr="00246E69">
        <w:rPr>
          <w:color w:val="000000"/>
        </w:rPr>
        <w:t xml:space="preserve"> утверждался план работы на предстоящий год.</w:t>
      </w:r>
      <w:r w:rsidR="00246E69">
        <w:rPr>
          <w:color w:val="000000"/>
        </w:rPr>
        <w:t xml:space="preserve"> Знаменательно, что первым пунктом плана члены Совета записали проведение</w:t>
      </w:r>
      <w:r w:rsidR="00246E69" w:rsidRPr="00246E69">
        <w:t xml:space="preserve"> </w:t>
      </w:r>
      <w:r w:rsidR="00246E69" w:rsidRPr="008517D4">
        <w:t>конкурс</w:t>
      </w:r>
      <w:r w:rsidR="00246E69">
        <w:t>а</w:t>
      </w:r>
      <w:r w:rsidR="00246E69" w:rsidRPr="008517D4">
        <w:t xml:space="preserve"> творческих работ, посвящённо</w:t>
      </w:r>
      <w:r w:rsidR="00246E69">
        <w:t>го</w:t>
      </w:r>
      <w:r w:rsidR="00246E69" w:rsidRPr="008517D4">
        <w:t xml:space="preserve"> 100-летию со дня рождения А.И. Солженицына «Как нам обустроить Россию (посильные соображения)»</w:t>
      </w:r>
      <w:r w:rsidR="00246E69">
        <w:t>.</w:t>
      </w:r>
      <w:r w:rsidR="00FE1949">
        <w:t xml:space="preserve"> Выступающий </w:t>
      </w:r>
      <w:r w:rsidRPr="008517D4">
        <w:t xml:space="preserve">озвучил основные направлениях работы, раскрыл цели и задачи проводимого мероприятия, рассказал о реализации Тюменским государственным университетом программы 5-100, передал главе </w:t>
      </w:r>
      <w:r w:rsidR="00FE1949">
        <w:t>района</w:t>
      </w:r>
      <w:r w:rsidRPr="008517D4">
        <w:t xml:space="preserve"> энциклопедию, посвящённую 85-летию Тюменского государственного университета, назвал фамилии наиболее успешных выпускников университета.</w:t>
      </w:r>
    </w:p>
    <w:p w:rsidR="00273153" w:rsidRPr="008517D4" w:rsidRDefault="00273153" w:rsidP="00273153">
      <w:pPr>
        <w:spacing w:line="240" w:lineRule="auto"/>
        <w:ind w:firstLine="142"/>
        <w:jc w:val="both"/>
      </w:pPr>
      <w:r>
        <w:rPr>
          <w:noProof/>
        </w:rPr>
        <w:drawing>
          <wp:inline distT="0" distB="0" distL="0" distR="0">
            <wp:extent cx="5940425" cy="3961769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49" w:rsidRDefault="00FE1949" w:rsidP="00CF6A6D">
      <w:pPr>
        <w:spacing w:line="240" w:lineRule="auto"/>
        <w:ind w:firstLine="708"/>
        <w:jc w:val="both"/>
        <w:rPr>
          <w:color w:val="0A0A0A"/>
          <w:shd w:val="clear" w:color="auto" w:fill="FEFEFE"/>
        </w:rPr>
      </w:pPr>
      <w:r>
        <w:lastRenderedPageBreak/>
        <w:t>О п</w:t>
      </w:r>
      <w:r w:rsidRPr="00BE0D23">
        <w:rPr>
          <w:color w:val="0A0A0A"/>
          <w:shd w:val="clear" w:color="auto" w:fill="FEFEFE"/>
        </w:rPr>
        <w:t>рактик</w:t>
      </w:r>
      <w:r>
        <w:rPr>
          <w:color w:val="0A0A0A"/>
          <w:shd w:val="clear" w:color="auto" w:fill="FEFEFE"/>
        </w:rPr>
        <w:t>е</w:t>
      </w:r>
      <w:r w:rsidRPr="00BE0D23">
        <w:rPr>
          <w:color w:val="0A0A0A"/>
          <w:shd w:val="clear" w:color="auto" w:fill="FEFEFE"/>
        </w:rPr>
        <w:t xml:space="preserve"> рассмотрения дел о привлечении к уголовной ответственности несовершеннолетних в Тюменской области</w:t>
      </w:r>
      <w:r>
        <w:rPr>
          <w:color w:val="0A0A0A"/>
          <w:shd w:val="clear" w:color="auto" w:fill="FEFEFE"/>
        </w:rPr>
        <w:t xml:space="preserve"> слушателям рассказал председатель </w:t>
      </w:r>
      <w:proofErr w:type="spellStart"/>
      <w:r>
        <w:rPr>
          <w:color w:val="0A0A0A"/>
          <w:shd w:val="clear" w:color="auto" w:fill="FEFEFE"/>
        </w:rPr>
        <w:t>Ярковского</w:t>
      </w:r>
      <w:proofErr w:type="spellEnd"/>
      <w:r>
        <w:rPr>
          <w:color w:val="0A0A0A"/>
          <w:shd w:val="clear" w:color="auto" w:fill="FEFEFE"/>
        </w:rPr>
        <w:t xml:space="preserve"> районного суда В.А. </w:t>
      </w:r>
      <w:proofErr w:type="spellStart"/>
      <w:r>
        <w:rPr>
          <w:color w:val="0A0A0A"/>
          <w:shd w:val="clear" w:color="auto" w:fill="FEFEFE"/>
        </w:rPr>
        <w:t>Тольков</w:t>
      </w:r>
      <w:proofErr w:type="spellEnd"/>
      <w:r>
        <w:rPr>
          <w:color w:val="0A0A0A"/>
          <w:shd w:val="clear" w:color="auto" w:fill="FEFEFE"/>
        </w:rPr>
        <w:t xml:space="preserve">. Владимир Александрович привёл практические примеры рассмотрения уголовных дел в отношении несовершеннолетних на территории Ярковского района, отметив, что благодаря своевременным профилактическим мероприятиям комиссии по делам несовершеннолетних и защите их прав, других </w:t>
      </w:r>
      <w:proofErr w:type="spellStart"/>
      <w:r>
        <w:rPr>
          <w:color w:val="0A0A0A"/>
          <w:shd w:val="clear" w:color="auto" w:fill="FEFEFE"/>
        </w:rPr>
        <w:t>правовохранителей</w:t>
      </w:r>
      <w:proofErr w:type="spellEnd"/>
      <w:r>
        <w:rPr>
          <w:color w:val="0A0A0A"/>
          <w:shd w:val="clear" w:color="auto" w:fill="FEFEFE"/>
        </w:rPr>
        <w:t xml:space="preserve">, общественности на территории района за прошедший год не зарегистрировано ни одного уголовного дела по незаконному обороту наркотиков </w:t>
      </w:r>
      <w:r w:rsidR="004B3208">
        <w:rPr>
          <w:color w:val="0A0A0A"/>
          <w:shd w:val="clear" w:color="auto" w:fill="FEFEFE"/>
        </w:rPr>
        <w:t>в отношении</w:t>
      </w:r>
      <w:r>
        <w:rPr>
          <w:color w:val="0A0A0A"/>
          <w:shd w:val="clear" w:color="auto" w:fill="FEFEFE"/>
        </w:rPr>
        <w:t xml:space="preserve"> несовершеннолетних</w:t>
      </w:r>
      <w:r w:rsidR="004B3208">
        <w:rPr>
          <w:color w:val="0A0A0A"/>
          <w:shd w:val="clear" w:color="auto" w:fill="FEFEFE"/>
        </w:rPr>
        <w:t>.</w:t>
      </w:r>
    </w:p>
    <w:p w:rsidR="00FE1949" w:rsidRDefault="00FE1949" w:rsidP="00CF6A6D">
      <w:pPr>
        <w:spacing w:line="240" w:lineRule="auto"/>
        <w:ind w:firstLine="708"/>
        <w:jc w:val="both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Приводя примеры рассмат</w:t>
      </w:r>
      <w:bookmarkStart w:id="0" w:name="_GoBack"/>
      <w:bookmarkEnd w:id="0"/>
      <w:r>
        <w:rPr>
          <w:color w:val="0A0A0A"/>
          <w:shd w:val="clear" w:color="auto" w:fill="FEFEFE"/>
        </w:rPr>
        <w:t xml:space="preserve">риваемых преступлений председатель суда отметил, что государство старается не доводить </w:t>
      </w:r>
      <w:r w:rsidR="004B3208">
        <w:rPr>
          <w:color w:val="0A0A0A"/>
          <w:shd w:val="clear" w:color="auto" w:fill="FEFEFE"/>
        </w:rPr>
        <w:t xml:space="preserve">уголовные </w:t>
      </w:r>
      <w:r>
        <w:rPr>
          <w:color w:val="0A0A0A"/>
          <w:shd w:val="clear" w:color="auto" w:fill="FEFEFE"/>
        </w:rPr>
        <w:t>дел</w:t>
      </w:r>
      <w:r w:rsidR="004B3208">
        <w:rPr>
          <w:color w:val="0A0A0A"/>
          <w:shd w:val="clear" w:color="auto" w:fill="FEFEFE"/>
        </w:rPr>
        <w:t>а</w:t>
      </w:r>
      <w:r>
        <w:rPr>
          <w:color w:val="0A0A0A"/>
          <w:shd w:val="clear" w:color="auto" w:fill="FEFEFE"/>
        </w:rPr>
        <w:t xml:space="preserve"> до лишения свободы малолетних преступников</w:t>
      </w:r>
      <w:r w:rsidR="004B3208">
        <w:rPr>
          <w:color w:val="0A0A0A"/>
          <w:shd w:val="clear" w:color="auto" w:fill="FEFEFE"/>
        </w:rPr>
        <w:t>, ограничиваясь мерами превентивного характера и только в том случае, когда все эти меры исчерпаны, выносятся приговоры, предусматривающие лишение свободы.</w:t>
      </w:r>
    </w:p>
    <w:p w:rsidR="004B3208" w:rsidRDefault="004B3208" w:rsidP="00CF6A6D">
      <w:pPr>
        <w:spacing w:line="240" w:lineRule="auto"/>
        <w:ind w:firstLine="708"/>
        <w:jc w:val="both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Наиболее часто ребята совершают такие виды преступлений, как хищение, угон транспортных средств, побои. Особой строкой выступающий выделил преступления, связанные с насильственными действиями сексуального характера; предостерёг от возможного участия в различных обществах в интернете, когда казалось</w:t>
      </w:r>
      <w:r w:rsidR="00273153">
        <w:rPr>
          <w:color w:val="0A0A0A"/>
          <w:shd w:val="clear" w:color="auto" w:fill="FEFEFE"/>
        </w:rPr>
        <w:t>,</w:t>
      </w:r>
      <w:r>
        <w:rPr>
          <w:color w:val="0A0A0A"/>
          <w:shd w:val="clear" w:color="auto" w:fill="FEFEFE"/>
        </w:rPr>
        <w:t xml:space="preserve"> бы простое посещение того или иного сайта может привести к тяжёлым последствиям.</w:t>
      </w:r>
    </w:p>
    <w:p w:rsidR="005F71FF" w:rsidRDefault="004B3208" w:rsidP="005F71FF">
      <w:pPr>
        <w:spacing w:line="240" w:lineRule="auto"/>
        <w:ind w:firstLine="708"/>
        <w:jc w:val="both"/>
      </w:pPr>
      <w:proofErr w:type="spellStart"/>
      <w:r>
        <w:rPr>
          <w:color w:val="0A0A0A"/>
          <w:shd w:val="clear" w:color="auto" w:fill="FEFEFE"/>
        </w:rPr>
        <w:t>Ярковские</w:t>
      </w:r>
      <w:proofErr w:type="spellEnd"/>
      <w:r>
        <w:rPr>
          <w:color w:val="0A0A0A"/>
          <w:shd w:val="clear" w:color="auto" w:fill="FEFEFE"/>
        </w:rPr>
        <w:t xml:space="preserve"> школьники не остались равнодушными слушателями и задали докладчику различные вопросы</w:t>
      </w:r>
      <w:r w:rsidR="005F71FF">
        <w:rPr>
          <w:color w:val="0A0A0A"/>
          <w:shd w:val="clear" w:color="auto" w:fill="FEFEFE"/>
        </w:rPr>
        <w:t xml:space="preserve">. Один из них – «Чтобы Вы спросили у Президента России В.В. Путина, если бы у Вас была возможность задать ему вопрос?» - </w:t>
      </w:r>
      <w:r w:rsidR="00E7647D" w:rsidRPr="008517D4">
        <w:t xml:space="preserve">заставил немного задуматься выступающего, </w:t>
      </w:r>
      <w:r w:rsidR="005F71FF">
        <w:t>но председатель суда дал ответ и на него.</w:t>
      </w:r>
    </w:p>
    <w:p w:rsidR="005F71FF" w:rsidRDefault="005F71FF" w:rsidP="005F71FF">
      <w:pPr>
        <w:spacing w:line="240" w:lineRule="auto"/>
        <w:ind w:firstLine="708"/>
        <w:jc w:val="both"/>
      </w:pPr>
      <w:r>
        <w:t>В заключении собравшиеся отметили нужность и пользу от проводимых уроков и выразили надежду на дальнейшее сотрудничество.</w:t>
      </w:r>
    </w:p>
    <w:sectPr w:rsidR="005F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D6"/>
    <w:rsid w:val="000109DC"/>
    <w:rsid w:val="000813E7"/>
    <w:rsid w:val="000C01E2"/>
    <w:rsid w:val="000C44FE"/>
    <w:rsid w:val="000F3F3B"/>
    <w:rsid w:val="0011213D"/>
    <w:rsid w:val="001715CF"/>
    <w:rsid w:val="00246E69"/>
    <w:rsid w:val="00273153"/>
    <w:rsid w:val="002B19F3"/>
    <w:rsid w:val="002B489B"/>
    <w:rsid w:val="002D7A03"/>
    <w:rsid w:val="0039431E"/>
    <w:rsid w:val="00400AD5"/>
    <w:rsid w:val="00433BF7"/>
    <w:rsid w:val="00481BBA"/>
    <w:rsid w:val="004B10D9"/>
    <w:rsid w:val="004B3208"/>
    <w:rsid w:val="004B613C"/>
    <w:rsid w:val="004C3A75"/>
    <w:rsid w:val="005072FB"/>
    <w:rsid w:val="00554611"/>
    <w:rsid w:val="00556098"/>
    <w:rsid w:val="00595A91"/>
    <w:rsid w:val="00596EB2"/>
    <w:rsid w:val="005B7879"/>
    <w:rsid w:val="005D5CFA"/>
    <w:rsid w:val="005F71FF"/>
    <w:rsid w:val="005F7B75"/>
    <w:rsid w:val="0067370C"/>
    <w:rsid w:val="00685F3D"/>
    <w:rsid w:val="006866C4"/>
    <w:rsid w:val="006868D6"/>
    <w:rsid w:val="006A16AF"/>
    <w:rsid w:val="00741A42"/>
    <w:rsid w:val="007D10E1"/>
    <w:rsid w:val="00824AA4"/>
    <w:rsid w:val="00842EC1"/>
    <w:rsid w:val="008517D4"/>
    <w:rsid w:val="00853C22"/>
    <w:rsid w:val="008B4D1D"/>
    <w:rsid w:val="0097149C"/>
    <w:rsid w:val="00A20016"/>
    <w:rsid w:val="00A557B6"/>
    <w:rsid w:val="00AE15FD"/>
    <w:rsid w:val="00AE7930"/>
    <w:rsid w:val="00B30C72"/>
    <w:rsid w:val="00BD2C09"/>
    <w:rsid w:val="00C92E00"/>
    <w:rsid w:val="00CB72AC"/>
    <w:rsid w:val="00CC076F"/>
    <w:rsid w:val="00CF6A6D"/>
    <w:rsid w:val="00D2353C"/>
    <w:rsid w:val="00DA640D"/>
    <w:rsid w:val="00E7647D"/>
    <w:rsid w:val="00E83FF8"/>
    <w:rsid w:val="00EF1C8B"/>
    <w:rsid w:val="00F53969"/>
    <w:rsid w:val="00F627D9"/>
    <w:rsid w:val="00F63C81"/>
    <w:rsid w:val="00F72F2B"/>
    <w:rsid w:val="00FA22DE"/>
    <w:rsid w:val="00FE1949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BF84"/>
  <w15:docId w15:val="{A13A8217-8B96-4D47-9A8F-F14910EC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46E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E37E-C173-40A0-A809-58CE538B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12</cp:revision>
  <cp:lastPrinted>2017-12-14T03:07:00Z</cp:lastPrinted>
  <dcterms:created xsi:type="dcterms:W3CDTF">2016-10-20T09:59:00Z</dcterms:created>
  <dcterms:modified xsi:type="dcterms:W3CDTF">2017-12-14T03:43:00Z</dcterms:modified>
</cp:coreProperties>
</file>