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43" w:rsidRDefault="00142922" w:rsidP="007B6843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  <w:r w:rsidRPr="007B6843">
        <w:rPr>
          <w:rFonts w:ascii="Cambria" w:hAnsi="Cambria" w:cs="Times New Roman"/>
          <w:b/>
          <w:sz w:val="28"/>
        </w:rPr>
        <w:t xml:space="preserve">Арбитражные суды в </w:t>
      </w:r>
    </w:p>
    <w:p w:rsidR="00B8202F" w:rsidRDefault="00142922" w:rsidP="007B6843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  <w:r w:rsidRPr="007B6843">
        <w:rPr>
          <w:rFonts w:ascii="Cambria" w:hAnsi="Cambria" w:cs="Times New Roman"/>
          <w:b/>
          <w:sz w:val="28"/>
        </w:rPr>
        <w:t xml:space="preserve">судебной системе Российской Федерации </w:t>
      </w:r>
    </w:p>
    <w:p w:rsidR="007B6843" w:rsidRPr="007B6843" w:rsidRDefault="007B6843" w:rsidP="007B6843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</w:p>
    <w:p w:rsidR="00142922" w:rsidRPr="007B6843" w:rsidRDefault="00AA20FF" w:rsidP="007B6843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7B6843">
        <w:rPr>
          <w:rFonts w:ascii="Cambria" w:hAnsi="Cambria" w:cs="Times New Roman"/>
          <w:sz w:val="28"/>
          <w:szCs w:val="28"/>
        </w:rPr>
        <w:t xml:space="preserve">Очередной урок права в рамках 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реализации Программы правового просвещения учащихся общеобразовательных учреждений Тюменской области состоялся </w:t>
      </w:r>
      <w:r w:rsidR="00142922" w:rsidRPr="007B6843">
        <w:rPr>
          <w:rFonts w:ascii="Cambria" w:hAnsi="Cambria" w:cs="Times New Roman"/>
          <w:sz w:val="28"/>
          <w:szCs w:val="28"/>
        </w:rPr>
        <w:t>4 апреля 2018 года</w:t>
      </w:r>
      <w:r w:rsidRPr="007B6843">
        <w:rPr>
          <w:rFonts w:ascii="Cambria" w:hAnsi="Cambria" w:cs="Times New Roman"/>
          <w:sz w:val="28"/>
          <w:szCs w:val="28"/>
        </w:rPr>
        <w:t xml:space="preserve"> в МАОУ лицей № 34 города Тюмень.</w:t>
      </w:r>
    </w:p>
    <w:p w:rsidR="00AA20FF" w:rsidRPr="007B6843" w:rsidRDefault="00AA20FF" w:rsidP="007B684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С информативным докладом по теме "Арбитражные суды в судебной системе Российской Федерации" выступил помощник судьи Арбитражного суда Тюменской области </w:t>
      </w:r>
      <w:r w:rsidR="00C840C2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А.В. 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Лесин. </w:t>
      </w:r>
    </w:p>
    <w:p w:rsidR="00AA20FF" w:rsidRDefault="00AA20FF" w:rsidP="007B684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Андрей Владимирович рассказал об истории создания арбитражных судов, об их первоначальном назначении</w:t>
      </w:r>
      <w:r w:rsidR="001D3810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современном развитии системы судов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Так как в компетенцию </w:t>
      </w:r>
      <w:r w:rsidR="001D3810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этих органов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входит разрешение споров в сфере предпринимательской деятельности, лектор пояснил, что под ней </w:t>
      </w:r>
      <w:r w:rsidR="001D3810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понимается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какую цель преследует лицо, занимающееся такой деятельностью.</w:t>
      </w:r>
    </w:p>
    <w:p w:rsidR="007B6843" w:rsidRPr="007B6843" w:rsidRDefault="007B6843" w:rsidP="007B6843">
      <w:pPr>
        <w:shd w:val="clear" w:color="auto" w:fill="FFFFFF"/>
        <w:spacing w:after="0" w:line="240" w:lineRule="auto"/>
        <w:ind w:firstLine="142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940425" cy="39592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43" w:rsidRPr="007B6843" w:rsidRDefault="007B6843" w:rsidP="007B6843">
      <w:pPr>
        <w:shd w:val="clear" w:color="auto" w:fill="FFFFFF"/>
        <w:spacing w:after="0" w:line="240" w:lineRule="auto"/>
        <w:ind w:firstLine="142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AA20FF" w:rsidRPr="007B6843" w:rsidRDefault="001D3810" w:rsidP="007B684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ходе урока были раскрыты задачи</w:t>
      </w:r>
      <w:r w:rsidR="00AA20FF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арбитражных судов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значение</w:t>
      </w:r>
      <w:r w:rsidR="00AA20FF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герба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арбитражных судов. На занятии школьники </w:t>
      </w:r>
      <w:r w:rsidR="00AA20FF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рассмотрели 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всю </w:t>
      </w:r>
      <w:r w:rsidR="00AA20FF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судебную систему</w:t>
      </w:r>
      <w:r w:rsidR="00C840C2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 от Верховного </w:t>
      </w:r>
      <w:r w:rsidR="00C840C2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уда Российской Федерации </w:t>
      </w:r>
      <w:r w:rsidR="00510C2F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 мировых судей, з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атронули вопросы компетенции "молодого" органа</w:t>
      </w:r>
      <w:r w:rsidR="00C840C2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Суда по интеллектуальным правам, судебной реформы 2014 года, в ходе которой был упразднен Высший Арбитражный суд, а также обсудили особенности, этапы и стадии рассмотрения спора в арбитражном суде.</w:t>
      </w:r>
    </w:p>
    <w:p w:rsidR="00AA20FF" w:rsidRDefault="001D3810" w:rsidP="007B684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Андрей Владимирович рассказал ребятам о карьере в арбитражных судах: от секретаря судебного заседании до судьи, кратко обозначив</w:t>
      </w:r>
      <w:r w:rsidR="00AA20FF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их функции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7B6843" w:rsidRPr="007B6843" w:rsidRDefault="007B6843" w:rsidP="007B684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B6843">
        <w:rPr>
          <w:rFonts w:ascii="Cambria" w:hAnsi="Cambria"/>
          <w:noProof/>
        </w:rPr>
        <w:drawing>
          <wp:inline distT="0" distB="0" distL="0" distR="0" wp14:anchorId="6ED7678E" wp14:editId="58AC9BDC">
            <wp:extent cx="5940425" cy="395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C2F" w:rsidRPr="007B6843" w:rsidRDefault="00510C2F" w:rsidP="007B684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завершении занятия ребятам было предложено пройти "квест"- определить какие из споров, описанных в ситуациях, будут подсудны арбитражным судам, а какие судам общей юрисдикции.</w:t>
      </w:r>
    </w:p>
    <w:p w:rsidR="001D3810" w:rsidRPr="007B6843" w:rsidRDefault="001D3810" w:rsidP="007B6843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Надеемся</w:t>
      </w:r>
      <w:r w:rsidR="00510C2F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что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510C2F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для учащихся лицея </w:t>
      </w:r>
      <w:r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урок прошел </w:t>
      </w:r>
      <w:r w:rsidR="00510C2F" w:rsidRPr="007B684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 пользой, а информация, полученная на мероприятии, в дальнейшем будет использована ими, в том числе, при сдаче Единого государственного экзамена.</w:t>
      </w:r>
    </w:p>
    <w:sectPr w:rsidR="001D3810" w:rsidRPr="007B6843" w:rsidSect="00B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922"/>
    <w:rsid w:val="00142922"/>
    <w:rsid w:val="001D3810"/>
    <w:rsid w:val="00510C2F"/>
    <w:rsid w:val="00547ECA"/>
    <w:rsid w:val="007B6843"/>
    <w:rsid w:val="00AA20FF"/>
    <w:rsid w:val="00B14EC7"/>
    <w:rsid w:val="00B26FEE"/>
    <w:rsid w:val="00B718C7"/>
    <w:rsid w:val="00B8202F"/>
    <w:rsid w:val="00BE6F42"/>
    <w:rsid w:val="00C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9332"/>
  <w15:docId w15:val="{9F5E0913-1CCA-41E7-8286-A42EF13B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4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4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5</cp:revision>
  <cp:lastPrinted>2018-04-05T10:57:00Z</cp:lastPrinted>
  <dcterms:created xsi:type="dcterms:W3CDTF">2018-04-04T10:05:00Z</dcterms:created>
  <dcterms:modified xsi:type="dcterms:W3CDTF">2018-04-05T10:57:00Z</dcterms:modified>
</cp:coreProperties>
</file>