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2AC" w:rsidRDefault="00020238" w:rsidP="00CF6A6D">
      <w:pPr>
        <w:spacing w:line="240" w:lineRule="auto"/>
        <w:ind w:firstLine="708"/>
        <w:jc w:val="both"/>
        <w:rPr>
          <w:b/>
        </w:rPr>
      </w:pPr>
      <w:r w:rsidRPr="00020238">
        <w:rPr>
          <w:b/>
        </w:rPr>
        <w:t>Казанские школьники обсудили понятие ответственности</w:t>
      </w:r>
    </w:p>
    <w:p w:rsidR="00020238" w:rsidRPr="006F51AC" w:rsidRDefault="00020238" w:rsidP="00CF6A6D">
      <w:pPr>
        <w:spacing w:line="240" w:lineRule="auto"/>
        <w:ind w:firstLine="708"/>
        <w:jc w:val="both"/>
      </w:pPr>
    </w:p>
    <w:p w:rsidR="005F7B75" w:rsidRPr="006F51AC" w:rsidRDefault="006868D6" w:rsidP="00CF6A6D">
      <w:pPr>
        <w:spacing w:line="240" w:lineRule="auto"/>
        <w:ind w:firstLine="708"/>
        <w:jc w:val="both"/>
      </w:pPr>
      <w:r w:rsidRPr="006F51AC">
        <w:t>1</w:t>
      </w:r>
      <w:r w:rsidR="00020238">
        <w:t>7</w:t>
      </w:r>
      <w:r w:rsidR="005F7B75" w:rsidRPr="006F51AC">
        <w:t xml:space="preserve"> </w:t>
      </w:r>
      <w:r w:rsidRPr="006F51AC">
        <w:t xml:space="preserve">октября </w:t>
      </w:r>
      <w:r w:rsidR="00596EB2" w:rsidRPr="006F51AC">
        <w:t>201</w:t>
      </w:r>
      <w:r w:rsidR="00735DB3" w:rsidRPr="006F51AC">
        <w:t>8</w:t>
      </w:r>
      <w:r w:rsidR="00596EB2" w:rsidRPr="006F51AC">
        <w:t xml:space="preserve"> года </w:t>
      </w:r>
      <w:r w:rsidR="00020238">
        <w:t>в администрации Казанского района состоялся разговор о п</w:t>
      </w:r>
      <w:r w:rsidR="005F7B75" w:rsidRPr="006F51AC">
        <w:t>рава</w:t>
      </w:r>
      <w:r w:rsidR="00020238">
        <w:t>х</w:t>
      </w:r>
      <w:r w:rsidR="005F7B75" w:rsidRPr="006F51AC">
        <w:t>, обязанност</w:t>
      </w:r>
      <w:r w:rsidR="00020238">
        <w:t>ях</w:t>
      </w:r>
      <w:r w:rsidR="005F7B75" w:rsidRPr="006F51AC">
        <w:t xml:space="preserve"> и ответственност</w:t>
      </w:r>
      <w:r w:rsidR="00020238">
        <w:t>и</w:t>
      </w:r>
      <w:r w:rsidR="005F7B75" w:rsidRPr="006F51AC">
        <w:t xml:space="preserve"> несовершеннолетних и родителей</w:t>
      </w:r>
      <w:r w:rsidR="00020238">
        <w:t xml:space="preserve"> с учениками старших классов</w:t>
      </w:r>
      <w:r w:rsidR="008A5A4F">
        <w:t>.</w:t>
      </w:r>
    </w:p>
    <w:p w:rsidR="00020238" w:rsidRDefault="00433BF7" w:rsidP="006F51AC">
      <w:pPr>
        <w:spacing w:line="240" w:lineRule="auto"/>
        <w:ind w:firstLine="708"/>
        <w:jc w:val="both"/>
      </w:pPr>
      <w:r w:rsidRPr="006F51AC">
        <w:t xml:space="preserve">С приветственным словом к собравшимся обратился </w:t>
      </w:r>
      <w:r w:rsidR="00735DB3" w:rsidRPr="006F51AC">
        <w:t xml:space="preserve">заместитель </w:t>
      </w:r>
      <w:r w:rsidRPr="006F51AC">
        <w:t>глав</w:t>
      </w:r>
      <w:r w:rsidR="00735DB3" w:rsidRPr="006F51AC">
        <w:t>ы</w:t>
      </w:r>
      <w:r w:rsidR="006866C4" w:rsidRPr="006F51AC">
        <w:t xml:space="preserve"> </w:t>
      </w:r>
      <w:r w:rsidR="00735DB3" w:rsidRPr="006F51AC">
        <w:t xml:space="preserve">администрации </w:t>
      </w:r>
      <w:r w:rsidR="00020238">
        <w:t xml:space="preserve">района А.М. Санников. Алексей Михайлович поблагодарил организаторов за многолетнее и плодотворное сотрудничество, </w:t>
      </w:r>
      <w:r w:rsidR="00A75E40">
        <w:t>акцентировав внимание учеников на том</w:t>
      </w:r>
      <w:r w:rsidR="00020238">
        <w:t xml:space="preserve">, что </w:t>
      </w:r>
      <w:r w:rsidR="00A75E40">
        <w:t xml:space="preserve">в ходе проводимых уроков ребята узнают о юриспруденции </w:t>
      </w:r>
      <w:r w:rsidR="00020238">
        <w:t xml:space="preserve">через призму профессиональной деятельности. За последние 3 года 16 выпускников </w:t>
      </w:r>
      <w:r w:rsidR="00A75E40">
        <w:t xml:space="preserve">района </w:t>
      </w:r>
      <w:r w:rsidR="00020238">
        <w:t>поступили в ВУЗы Тюмени, Омска, Екатеринбурга</w:t>
      </w:r>
      <w:r w:rsidR="00A75E40">
        <w:t xml:space="preserve"> для получения юридического образования.</w:t>
      </w:r>
      <w:r w:rsidR="00EF0E5F">
        <w:t xml:space="preserve"> </w:t>
      </w:r>
      <w:r w:rsidR="00A75E40" w:rsidRPr="00664B54">
        <w:rPr>
          <w:i/>
        </w:rPr>
        <w:t>Заместитель главы сам получил два высших образования в Тюменском государственном университете, одно из которых - юридическое</w:t>
      </w:r>
      <w:r w:rsidR="00A75E40">
        <w:t>.</w:t>
      </w:r>
    </w:p>
    <w:p w:rsidR="006E3037" w:rsidRPr="006F51AC" w:rsidRDefault="00664B54" w:rsidP="006E3037">
      <w:pPr>
        <w:spacing w:line="240" w:lineRule="auto"/>
        <w:jc w:val="both"/>
      </w:pPr>
      <w:r>
        <w:rPr>
          <w:noProof/>
        </w:rPr>
        <w:drawing>
          <wp:inline distT="0" distB="0" distL="0" distR="0">
            <wp:extent cx="5940425" cy="39592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AC" w:rsidRPr="006F51AC" w:rsidRDefault="006F51AC" w:rsidP="006F51AC">
      <w:pPr>
        <w:spacing w:line="240" w:lineRule="auto"/>
        <w:ind w:firstLine="708"/>
        <w:jc w:val="both"/>
      </w:pPr>
      <w:r w:rsidRPr="006F51AC">
        <w:t xml:space="preserve">От имени организаторов мероприятия выступил исполнительный директор Тюменской региональной общественной организации выпускников </w:t>
      </w:r>
      <w:proofErr w:type="spellStart"/>
      <w:r w:rsidRPr="006F51AC">
        <w:t>ТюмГУ</w:t>
      </w:r>
      <w:proofErr w:type="spellEnd"/>
      <w:r w:rsidRPr="006F51AC">
        <w:t xml:space="preserve"> В.В.</w:t>
      </w:r>
      <w:r w:rsidR="006E3037">
        <w:t> </w:t>
      </w:r>
      <w:r w:rsidRPr="006F51AC">
        <w:t xml:space="preserve">Ивочкин. Валерий Викторович озвучил итоги прошедших 4 лет реализации Программы, назвал её партнёров, раскрыл цели и задачи проводимого мероприятия, рассказал о реализации Тюменским государственным университетом программы 5-100, о комфортных условиях для </w:t>
      </w:r>
      <w:r w:rsidR="006E3037">
        <w:t>учёбы</w:t>
      </w:r>
      <w:r w:rsidR="00A125E0">
        <w:t xml:space="preserve">, внеучебной жизни </w:t>
      </w:r>
      <w:r w:rsidR="006E3037">
        <w:t xml:space="preserve">и досуга у </w:t>
      </w:r>
      <w:r w:rsidRPr="006F51AC">
        <w:t xml:space="preserve">студентов </w:t>
      </w:r>
      <w:proofErr w:type="spellStart"/>
      <w:r w:rsidRPr="006F51AC">
        <w:t>ТюмГУ</w:t>
      </w:r>
      <w:proofErr w:type="spellEnd"/>
      <w:r w:rsidRPr="006F51AC">
        <w:t>, назвал фамилии выпускников, получивших дипломы университета и сделавших успешную карьеру в органах государственной власти, правоохранительных и других структурах</w:t>
      </w:r>
      <w:r w:rsidR="006E3037">
        <w:t>:</w:t>
      </w:r>
      <w:r w:rsidRPr="006F51AC">
        <w:t xml:space="preserve"> В.В. Якушева, занявшего в </w:t>
      </w:r>
      <w:r w:rsidRPr="00BE6ECB">
        <w:rPr>
          <w:color w:val="000000" w:themeColor="text1"/>
        </w:rPr>
        <w:lastRenderedPageBreak/>
        <w:t>мае этого года пост Министра строительства и ЖКХ Российской Федерации; А.В. </w:t>
      </w:r>
      <w:proofErr w:type="spellStart"/>
      <w:r w:rsidRPr="00BE6ECB">
        <w:rPr>
          <w:color w:val="000000" w:themeColor="text1"/>
        </w:rPr>
        <w:t>Моора</w:t>
      </w:r>
      <w:proofErr w:type="spellEnd"/>
      <w:r w:rsidRPr="00BE6ECB">
        <w:rPr>
          <w:color w:val="000000" w:themeColor="text1"/>
        </w:rPr>
        <w:t>, Губернатора Тюменской области, А.Ю. Некрасова, начальника</w:t>
      </w:r>
      <w:r w:rsidR="00BE6ECB">
        <w:rPr>
          <w:color w:val="000000" w:themeColor="text1"/>
        </w:rPr>
        <w:t xml:space="preserve"> </w:t>
      </w:r>
      <w:r w:rsidR="00BE6ECB" w:rsidRPr="00BE6ECB">
        <w:rPr>
          <w:rFonts w:cs="Arial"/>
          <w:color w:val="000000" w:themeColor="text1"/>
          <w:shd w:val="clear" w:color="auto" w:fill="FFFFFF"/>
        </w:rPr>
        <w:t>Главного организационно-аналитического управления Генеральной прокуратуры Российской Федерации</w:t>
      </w:r>
      <w:r w:rsidRPr="00BE6ECB">
        <w:rPr>
          <w:color w:val="000000" w:themeColor="text1"/>
        </w:rPr>
        <w:t>,</w:t>
      </w:r>
      <w:r w:rsidR="006E3037" w:rsidRPr="00BE6ECB">
        <w:rPr>
          <w:color w:val="000000" w:themeColor="text1"/>
        </w:rPr>
        <w:t xml:space="preserve"> В.</w:t>
      </w:r>
      <w:r w:rsidRPr="00BE6ECB">
        <w:rPr>
          <w:color w:val="000000" w:themeColor="text1"/>
        </w:rPr>
        <w:t>Н. </w:t>
      </w:r>
      <w:proofErr w:type="spellStart"/>
      <w:r w:rsidRPr="00BE6ECB">
        <w:rPr>
          <w:color w:val="000000" w:themeColor="text1"/>
        </w:rPr>
        <w:t>Фалькова</w:t>
      </w:r>
      <w:proofErr w:type="spellEnd"/>
      <w:r w:rsidR="00A125E0" w:rsidRPr="00BE6ECB">
        <w:rPr>
          <w:color w:val="000000" w:themeColor="text1"/>
        </w:rPr>
        <w:t>,</w:t>
      </w:r>
      <w:r w:rsidR="006E3037" w:rsidRPr="00BE6ECB">
        <w:rPr>
          <w:color w:val="000000" w:themeColor="text1"/>
        </w:rPr>
        <w:t xml:space="preserve"> ректора </w:t>
      </w:r>
      <w:proofErr w:type="spellStart"/>
      <w:r w:rsidR="006E3037" w:rsidRPr="00BE6ECB">
        <w:rPr>
          <w:color w:val="000000" w:themeColor="text1"/>
        </w:rPr>
        <w:t>ТюмГУ</w:t>
      </w:r>
      <w:proofErr w:type="spellEnd"/>
      <w:r w:rsidRPr="00BE6ECB">
        <w:rPr>
          <w:color w:val="000000" w:themeColor="text1"/>
        </w:rPr>
        <w:t xml:space="preserve">, </w:t>
      </w:r>
      <w:r w:rsidR="006E3037" w:rsidRPr="00BE6ECB">
        <w:rPr>
          <w:color w:val="000000" w:themeColor="text1"/>
        </w:rPr>
        <w:t>А.А. </w:t>
      </w:r>
      <w:proofErr w:type="spellStart"/>
      <w:r w:rsidR="006E3037" w:rsidRPr="00BE6ECB">
        <w:rPr>
          <w:color w:val="000000" w:themeColor="text1"/>
        </w:rPr>
        <w:t>Кликушина</w:t>
      </w:r>
      <w:proofErr w:type="spellEnd"/>
      <w:r w:rsidR="006E3037" w:rsidRPr="00BE6ECB">
        <w:rPr>
          <w:color w:val="000000" w:themeColor="text1"/>
        </w:rPr>
        <w:t xml:space="preserve">, </w:t>
      </w:r>
      <w:r w:rsidR="00BE6ECB" w:rsidRPr="00BE6ECB">
        <w:rPr>
          <w:rFonts w:cs="Arial"/>
          <w:color w:val="000000" w:themeColor="text1"/>
          <w:shd w:val="clear" w:color="auto" w:fill="FFFFFF"/>
        </w:rPr>
        <w:t>п</w:t>
      </w:r>
      <w:r w:rsidR="00BE6ECB" w:rsidRPr="00BE6ECB">
        <w:rPr>
          <w:rFonts w:cs="Arial"/>
          <w:color w:val="000000" w:themeColor="text1"/>
          <w:shd w:val="clear" w:color="auto" w:fill="FFFFFF"/>
        </w:rPr>
        <w:t>редседател</w:t>
      </w:r>
      <w:r w:rsidR="00BE6ECB" w:rsidRPr="00BE6ECB">
        <w:rPr>
          <w:rFonts w:cs="Arial"/>
          <w:color w:val="000000" w:themeColor="text1"/>
          <w:shd w:val="clear" w:color="auto" w:fill="FFFFFF"/>
        </w:rPr>
        <w:t>я</w:t>
      </w:r>
      <w:r w:rsidR="00BE6ECB" w:rsidRPr="00BE6ECB">
        <w:rPr>
          <w:rFonts w:cs="Arial"/>
          <w:color w:val="000000" w:themeColor="text1"/>
          <w:shd w:val="clear" w:color="auto" w:fill="FFFFFF"/>
        </w:rPr>
        <w:t xml:space="preserve"> Судебного  состава Судебной коллегии по гражданским делам Верховного Суда Российской Федерации</w:t>
      </w:r>
      <w:r w:rsidR="006E3037" w:rsidRPr="00BE6ECB">
        <w:rPr>
          <w:color w:val="000000" w:themeColor="text1"/>
        </w:rPr>
        <w:t xml:space="preserve">; </w:t>
      </w:r>
      <w:r w:rsidRPr="00BE6ECB">
        <w:rPr>
          <w:color w:val="000000" w:themeColor="text1"/>
        </w:rPr>
        <w:t xml:space="preserve">проинформировал собравшихся о II этапе конкурса творческих работ, посвящённого 100-летию со дня рождения А.И. Солженицына «Как нам обустроить Россию (посильные соображения)», который проходит с 1 мая по 20 октября и завершится общеобластным форумом школьников 15 ноября в Большом зале заседаний </w:t>
      </w:r>
      <w:r w:rsidRPr="006F51AC">
        <w:t>Тюменской областной Думы</w:t>
      </w:r>
      <w:r w:rsidR="00BE6ECB">
        <w:t>;</w:t>
      </w:r>
      <w:r w:rsidR="00664B54">
        <w:t xml:space="preserve"> Казанские школьники приняли активное участие в I этапе, </w:t>
      </w:r>
      <w:r w:rsidR="00664B54" w:rsidRPr="00664B54">
        <w:rPr>
          <w:i/>
        </w:rPr>
        <w:t>а Тимофей Тропин получил специальный приз Тюменской областной Думы.</w:t>
      </w:r>
      <w:r w:rsidR="00664B54">
        <w:t xml:space="preserve"> </w:t>
      </w:r>
    </w:p>
    <w:p w:rsidR="00664B54" w:rsidRDefault="00664B54" w:rsidP="00664B54">
      <w:pPr>
        <w:spacing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0425" cy="39592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54" w:rsidRDefault="00664B54" w:rsidP="00664B54">
      <w:pPr>
        <w:spacing w:line="240" w:lineRule="auto"/>
        <w:ind w:firstLine="708"/>
        <w:jc w:val="both"/>
      </w:pPr>
      <w:r>
        <w:t xml:space="preserve">О </w:t>
      </w:r>
      <w:r w:rsidR="002D7A03" w:rsidRPr="006F51AC">
        <w:t>прав</w:t>
      </w:r>
      <w:r>
        <w:t>ах</w:t>
      </w:r>
      <w:r w:rsidR="002D7A03" w:rsidRPr="006F51AC">
        <w:t>, обязанност</w:t>
      </w:r>
      <w:r>
        <w:t>ях</w:t>
      </w:r>
      <w:r w:rsidR="002D7A03" w:rsidRPr="006F51AC">
        <w:t xml:space="preserve"> и ответственности</w:t>
      </w:r>
      <w:r w:rsidR="00741A42" w:rsidRPr="006F51AC">
        <w:t xml:space="preserve"> </w:t>
      </w:r>
      <w:r w:rsidR="008A5A4F">
        <w:t xml:space="preserve">несовершеннолетних и родителей </w:t>
      </w:r>
      <w:r w:rsidR="00741A42" w:rsidRPr="006F51AC">
        <w:t>собравшимся рас</w:t>
      </w:r>
      <w:r>
        <w:t>сказал</w:t>
      </w:r>
      <w:r w:rsidR="00741A42" w:rsidRPr="006F51AC">
        <w:t xml:space="preserve"> </w:t>
      </w:r>
      <w:r>
        <w:t>п</w:t>
      </w:r>
      <w:r w:rsidR="00741A42" w:rsidRPr="006F51AC">
        <w:t xml:space="preserve">рокурор </w:t>
      </w:r>
      <w:r>
        <w:t xml:space="preserve">Казанского района </w:t>
      </w:r>
      <w:r w:rsidR="00741A42" w:rsidRPr="006F51AC">
        <w:t>Е.</w:t>
      </w:r>
      <w:r>
        <w:t>А</w:t>
      </w:r>
      <w:r w:rsidR="00741A42" w:rsidRPr="006F51AC">
        <w:t>.</w:t>
      </w:r>
      <w:r w:rsidR="006E3037">
        <w:t> </w:t>
      </w:r>
      <w:r>
        <w:t xml:space="preserve">Пьянков. Евгений Александрович начал выступление с </w:t>
      </w:r>
      <w:r w:rsidR="00EC2AB1">
        <w:t xml:space="preserve">небольшого обзора </w:t>
      </w:r>
      <w:r>
        <w:t>Конституции Российской Федерации, отметив, что в этом основополагающем акте прописаны не только права и обязанности граждан, но и закреплены полномочия органов государственной власти. «От вашего свежего взгляда зависит будущее России», сказал прокурор, призывая ребят к диалогу.</w:t>
      </w:r>
      <w:r w:rsidR="00EC2AB1">
        <w:t xml:space="preserve"> Раскрывая </w:t>
      </w:r>
      <w:r w:rsidR="007F7785">
        <w:t>направления работы</w:t>
      </w:r>
      <w:r w:rsidR="00EC2AB1">
        <w:t xml:space="preserve"> прокуратуры, выступающий озвучил основные, котор</w:t>
      </w:r>
      <w:r w:rsidR="007F7785">
        <w:t>ые</w:t>
      </w:r>
      <w:r w:rsidR="00EC2AB1">
        <w:t xml:space="preserve"> включа</w:t>
      </w:r>
      <w:r w:rsidR="007F7785">
        <w:t>ю</w:t>
      </w:r>
      <w:r w:rsidR="00EC2AB1">
        <w:t>т в себя защиту прав и свобод граждан, участие в судебных заседаниях, рассмотрение жалоб и обращений, проверк</w:t>
      </w:r>
      <w:r w:rsidR="00BE6ECB">
        <w:t>у</w:t>
      </w:r>
      <w:r w:rsidR="00EC2AB1">
        <w:t xml:space="preserve"> законности деятельности хозяйствующих субъектов. Школьники уверенно ответили на вопрос о видах ответственности </w:t>
      </w:r>
      <w:r w:rsidR="00EC2AB1">
        <w:lastRenderedPageBreak/>
        <w:t xml:space="preserve">и сроках её наступления, правильно указав, что она наступает с 16 лет, </w:t>
      </w:r>
      <w:r w:rsidR="00BE6ECB">
        <w:t>а</w:t>
      </w:r>
      <w:r w:rsidR="00EC2AB1">
        <w:t xml:space="preserve"> </w:t>
      </w:r>
      <w:r w:rsidR="00BE6ECB">
        <w:t>по</w:t>
      </w:r>
      <w:r w:rsidR="00EC2AB1">
        <w:t xml:space="preserve"> некоторы</w:t>
      </w:r>
      <w:r w:rsidR="00BE6ECB">
        <w:t>м</w:t>
      </w:r>
      <w:r w:rsidR="00EC2AB1">
        <w:t xml:space="preserve"> вид</w:t>
      </w:r>
      <w:r w:rsidR="00BE6ECB">
        <w:t>ам</w:t>
      </w:r>
      <w:r w:rsidR="00EC2AB1">
        <w:t xml:space="preserve"> преступлений – с 14 лет. Выступающий коснулся работы судебной системы, рассказал о подсудности дел. Ребята у</w:t>
      </w:r>
      <w:r w:rsidR="00487A36">
        <w:t>знали</w:t>
      </w:r>
      <w:r w:rsidR="00EC2AB1">
        <w:t xml:space="preserve">, что исковые требования граждан </w:t>
      </w:r>
      <w:r w:rsidR="00487A36">
        <w:t>до 50,0 тыс. рублей рассматривает мировой суд, свыше 50, тыс.– федеральный суд.</w:t>
      </w:r>
    </w:p>
    <w:p w:rsidR="00664B54" w:rsidRDefault="00487A36" w:rsidP="00664B54">
      <w:pPr>
        <w:spacing w:line="240" w:lineRule="auto"/>
        <w:jc w:val="both"/>
      </w:pPr>
      <w:r>
        <w:tab/>
        <w:t>Приводя примеры мошенничества, прокурор назвал одно из самых распространённых в последнее время – телефонное. Евгений Александрович посоветовал слушателям быть предельно внимательными в вопросах сохранения тайны данных с банковских карт. В марте текущего года законодатель ужесточил наказание за хищение денежных средств с банковских карт, приравняв его к тяжким.</w:t>
      </w:r>
    </w:p>
    <w:p w:rsidR="000925B3" w:rsidRDefault="00BE6ECB" w:rsidP="00664B54">
      <w:pPr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981107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543300" cy="3633066"/>
            <wp:effectExtent l="0" t="0" r="0" b="5715"/>
            <wp:wrapThrough wrapText="bothSides">
              <wp:wrapPolygon edited="0">
                <wp:start x="0" y="0"/>
                <wp:lineTo x="0" y="21521"/>
                <wp:lineTo x="21484" y="21521"/>
                <wp:lineTo x="2148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3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A36">
        <w:t xml:space="preserve">Одно из направлений работы прокуратуры заключается в соблюдении работодателем трудовых прав граждан. Иногда в ходе подобных проверок прокурорские работники выявляют </w:t>
      </w:r>
      <w:r w:rsidR="007F7785">
        <w:t>различные</w:t>
      </w:r>
      <w:r w:rsidR="00487A36">
        <w:t xml:space="preserve"> нарушения. В подобных случаях они собирают материал и направляют его в суд</w:t>
      </w:r>
      <w:r>
        <w:t>, который, после рассмотрения дела, может привлечь д</w:t>
      </w:r>
      <w:r w:rsidR="00487A36">
        <w:t>олжностное лицо к ответственности. Одна из форм работы-направление подобных материалов в трудовую инспекцию</w:t>
      </w:r>
      <w:r w:rsidR="000925B3">
        <w:t>, которая, в случае повторного нарушения работодателем законодательства, может его дисквалифицировать.</w:t>
      </w:r>
    </w:p>
    <w:p w:rsidR="00487A36" w:rsidRDefault="000925B3" w:rsidP="00664B54">
      <w:pPr>
        <w:spacing w:line="240" w:lineRule="auto"/>
        <w:jc w:val="both"/>
      </w:pPr>
      <w:r>
        <w:tab/>
        <w:t xml:space="preserve">В ходе проводимого урока выступающий предложил собравшимся решить несколько практических задач, связанных с совершением административных правонарушений и преступлений. Ребята смогли правильно дать ответы на поставленные вопросы, </w:t>
      </w:r>
      <w:r w:rsidR="007F7785">
        <w:t>показав</w:t>
      </w:r>
      <w:r>
        <w:t xml:space="preserve"> неплохие знания основ права.</w:t>
      </w:r>
      <w:r w:rsidR="00851F98">
        <w:t xml:space="preserve"> Заканчивая урок права, ученики обсудили такие понятия, как «полная дееспособность» и «эмансипация». </w:t>
      </w:r>
    </w:p>
    <w:p w:rsidR="000925B3" w:rsidRDefault="000925B3" w:rsidP="00664B54">
      <w:pPr>
        <w:spacing w:line="240" w:lineRule="auto"/>
        <w:jc w:val="both"/>
      </w:pPr>
      <w:r>
        <w:tab/>
        <w:t xml:space="preserve">В </w:t>
      </w:r>
      <w:r w:rsidR="00316716">
        <w:t>заключении</w:t>
      </w:r>
      <w:r>
        <w:t xml:space="preserve"> Евгений Александрович </w:t>
      </w:r>
      <w:r w:rsidR="00851F98">
        <w:t xml:space="preserve">пригласил слушателей посетить прокуратуру, где они могут ознакомиться с условиями работы и поступления в ВУЗы, которые готовят прокурорские кадры, назвав в качестве ближайшего Институт прокуратуры </w:t>
      </w:r>
      <w:proofErr w:type="spellStart"/>
      <w:r w:rsidR="00851F98">
        <w:t>УрГЮУ</w:t>
      </w:r>
      <w:proofErr w:type="spellEnd"/>
      <w:r w:rsidR="00851F98">
        <w:t>.</w:t>
      </w:r>
    </w:p>
    <w:p w:rsidR="00851F98" w:rsidRDefault="00851F98" w:rsidP="00664B54">
      <w:pPr>
        <w:spacing w:line="240" w:lineRule="auto"/>
        <w:jc w:val="both"/>
      </w:pPr>
      <w:r>
        <w:tab/>
        <w:t>По окончании встречи ученики получили информационный материал о получении образования по направлениям и специальностям в Тюменском государственном университете.</w:t>
      </w:r>
      <w:bookmarkStart w:id="0" w:name="_GoBack"/>
      <w:bookmarkEnd w:id="0"/>
    </w:p>
    <w:sectPr w:rsidR="00851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8D6"/>
    <w:rsid w:val="000109DC"/>
    <w:rsid w:val="00020238"/>
    <w:rsid w:val="000813E7"/>
    <w:rsid w:val="000925B3"/>
    <w:rsid w:val="000C01E2"/>
    <w:rsid w:val="000C44FE"/>
    <w:rsid w:val="000F3F3B"/>
    <w:rsid w:val="0011213D"/>
    <w:rsid w:val="001715CF"/>
    <w:rsid w:val="002B19F3"/>
    <w:rsid w:val="002B489B"/>
    <w:rsid w:val="002D7A03"/>
    <w:rsid w:val="00316716"/>
    <w:rsid w:val="00327D5A"/>
    <w:rsid w:val="0039431E"/>
    <w:rsid w:val="00400AD5"/>
    <w:rsid w:val="00433BF7"/>
    <w:rsid w:val="00481BBA"/>
    <w:rsid w:val="00487A36"/>
    <w:rsid w:val="004B10D9"/>
    <w:rsid w:val="004B613C"/>
    <w:rsid w:val="004C3A75"/>
    <w:rsid w:val="005072FB"/>
    <w:rsid w:val="00554611"/>
    <w:rsid w:val="00556098"/>
    <w:rsid w:val="0056349F"/>
    <w:rsid w:val="00595A91"/>
    <w:rsid w:val="00596EB2"/>
    <w:rsid w:val="005B7879"/>
    <w:rsid w:val="005D5CFA"/>
    <w:rsid w:val="005F7B75"/>
    <w:rsid w:val="00664B54"/>
    <w:rsid w:val="0067370C"/>
    <w:rsid w:val="00685F3D"/>
    <w:rsid w:val="006866C4"/>
    <w:rsid w:val="006868D6"/>
    <w:rsid w:val="006A16AF"/>
    <w:rsid w:val="006E3037"/>
    <w:rsid w:val="006F51AC"/>
    <w:rsid w:val="00735DB3"/>
    <w:rsid w:val="00741A42"/>
    <w:rsid w:val="007D10E1"/>
    <w:rsid w:val="007F7785"/>
    <w:rsid w:val="00824AA4"/>
    <w:rsid w:val="00842EC1"/>
    <w:rsid w:val="00851F98"/>
    <w:rsid w:val="008A5A4F"/>
    <w:rsid w:val="008B4D1D"/>
    <w:rsid w:val="0097149C"/>
    <w:rsid w:val="00A03448"/>
    <w:rsid w:val="00A125E0"/>
    <w:rsid w:val="00A20016"/>
    <w:rsid w:val="00A342F1"/>
    <w:rsid w:val="00A557B6"/>
    <w:rsid w:val="00A75E40"/>
    <w:rsid w:val="00AE15FD"/>
    <w:rsid w:val="00AE7930"/>
    <w:rsid w:val="00B30C72"/>
    <w:rsid w:val="00BD2C09"/>
    <w:rsid w:val="00BE6ECB"/>
    <w:rsid w:val="00C92E00"/>
    <w:rsid w:val="00CB72AC"/>
    <w:rsid w:val="00CC076F"/>
    <w:rsid w:val="00CC3E61"/>
    <w:rsid w:val="00CF6A6D"/>
    <w:rsid w:val="00D2353C"/>
    <w:rsid w:val="00DA640D"/>
    <w:rsid w:val="00E7647D"/>
    <w:rsid w:val="00E83FF8"/>
    <w:rsid w:val="00EA3860"/>
    <w:rsid w:val="00EC2AB1"/>
    <w:rsid w:val="00EF0E5F"/>
    <w:rsid w:val="00EF1C8B"/>
    <w:rsid w:val="00F53969"/>
    <w:rsid w:val="00F627D9"/>
    <w:rsid w:val="00F63C81"/>
    <w:rsid w:val="00F72F2B"/>
    <w:rsid w:val="00FA22DE"/>
    <w:rsid w:val="00FE4463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8CA4A"/>
  <w15:docId w15:val="{B846828C-B2AF-4C96-BEF2-E3475EA6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90485-938C-4CE7-A53F-728E4CF1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3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13</cp:revision>
  <cp:lastPrinted>2016-10-20T11:07:00Z</cp:lastPrinted>
  <dcterms:created xsi:type="dcterms:W3CDTF">2016-10-20T09:59:00Z</dcterms:created>
  <dcterms:modified xsi:type="dcterms:W3CDTF">2018-10-18T06:53:00Z</dcterms:modified>
</cp:coreProperties>
</file>