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9C1" w:rsidRDefault="004019C1" w:rsidP="004019C1">
      <w:pPr>
        <w:spacing w:line="240" w:lineRule="auto"/>
        <w:ind w:firstLine="708"/>
        <w:rPr>
          <w:rFonts w:cs="Arial"/>
          <w:b/>
          <w:lang w:bidi="en-US"/>
        </w:rPr>
      </w:pPr>
      <w:r w:rsidRPr="004019C1">
        <w:rPr>
          <w:rFonts w:cs="Arial"/>
          <w:b/>
          <w:lang w:bidi="en-US"/>
        </w:rPr>
        <w:t>Дружите с законом, уважайте закон</w:t>
      </w:r>
    </w:p>
    <w:p w:rsidR="004019C1" w:rsidRDefault="004019C1" w:rsidP="004443F6">
      <w:pPr>
        <w:spacing w:line="240" w:lineRule="auto"/>
        <w:ind w:firstLine="708"/>
        <w:jc w:val="both"/>
        <w:rPr>
          <w:rFonts w:cs="Arial"/>
          <w:b/>
          <w:lang w:bidi="en-US"/>
        </w:rPr>
      </w:pPr>
    </w:p>
    <w:p w:rsidR="004443F6" w:rsidRDefault="004019C1" w:rsidP="004443F6">
      <w:pPr>
        <w:spacing w:line="240" w:lineRule="auto"/>
        <w:ind w:firstLine="708"/>
        <w:jc w:val="both"/>
      </w:pPr>
      <w:r>
        <w:t xml:space="preserve">19 февраля </w:t>
      </w:r>
      <w:r w:rsidRPr="00E875E0">
        <w:t>201</w:t>
      </w:r>
      <w:r>
        <w:t>9</w:t>
      </w:r>
      <w:r w:rsidRPr="00E875E0">
        <w:t xml:space="preserve"> года</w:t>
      </w:r>
      <w:r>
        <w:t xml:space="preserve"> </w:t>
      </w:r>
      <w:r>
        <w:t xml:space="preserve">районный центр Голышманово встречал участников открытого урока права в </w:t>
      </w:r>
      <w:r w:rsidR="00C9714D">
        <w:t>актов</w:t>
      </w:r>
      <w:r>
        <w:t>ом</w:t>
      </w:r>
      <w:r w:rsidR="004443F6">
        <w:t xml:space="preserve"> </w:t>
      </w:r>
      <w:r w:rsidR="004048BF">
        <w:t>зал</w:t>
      </w:r>
      <w:r>
        <w:t>е</w:t>
      </w:r>
      <w:r w:rsidR="004443F6">
        <w:t xml:space="preserve"> </w:t>
      </w:r>
      <w:r w:rsidR="00C9714D">
        <w:t>школы №</w:t>
      </w:r>
      <w:r w:rsidR="005C1B9A">
        <w:t xml:space="preserve"> </w:t>
      </w:r>
      <w:r>
        <w:t>2</w:t>
      </w:r>
      <w:r w:rsidR="00C9714D">
        <w:t>.</w:t>
      </w:r>
    </w:p>
    <w:p w:rsidR="004019C1" w:rsidRDefault="00897E55" w:rsidP="004443F6">
      <w:pPr>
        <w:spacing w:line="240" w:lineRule="auto"/>
        <w:ind w:firstLine="708"/>
        <w:jc w:val="both"/>
      </w:pPr>
      <w:r>
        <w:t>С приветственным словом к собравшимся обратил</w:t>
      </w:r>
      <w:r w:rsidR="004019C1">
        <w:t>ась заместитель главы администрации по социальным вопросам Т.В. </w:t>
      </w:r>
      <w:proofErr w:type="spellStart"/>
      <w:r w:rsidR="004019C1">
        <w:t>Заичкина</w:t>
      </w:r>
      <w:proofErr w:type="spellEnd"/>
      <w:r w:rsidR="004019C1">
        <w:t>. Татьяна Васильевна отметила, что урок проводится в рамках реализации областной Программы просвещения учащихся и пожелала собравшимся хорошей работы.</w:t>
      </w:r>
    </w:p>
    <w:p w:rsidR="00450F87" w:rsidRDefault="004019C1" w:rsidP="00B90CDF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4198937" cy="2798445"/>
            <wp:effectExtent l="0" t="0" r="0" b="1905"/>
            <wp:wrapThrough wrapText="bothSides">
              <wp:wrapPolygon edited="0">
                <wp:start x="0" y="0"/>
                <wp:lineTo x="0" y="21468"/>
                <wp:lineTo x="21463" y="21468"/>
                <wp:lineTo x="214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37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319" w:rsidRPr="00E875E0">
        <w:t xml:space="preserve">От имени организаторов выступил исполнительный директор Тюменской региональной общественной организации выпускников </w:t>
      </w:r>
      <w:proofErr w:type="spellStart"/>
      <w:r w:rsidR="00F20319" w:rsidRPr="00E875E0">
        <w:t>ТюмГУ</w:t>
      </w:r>
      <w:proofErr w:type="spellEnd"/>
      <w:r w:rsidR="00F20319" w:rsidRPr="00E875E0">
        <w:t xml:space="preserve"> В.В. Ивочкин. Валерий Викторович озвучил итоги прошедших 4</w:t>
      </w:r>
      <w:r w:rsidR="00897E55">
        <w:t>,5</w:t>
      </w:r>
      <w:r w:rsidR="00F20319" w:rsidRPr="00E875E0">
        <w:t xml:space="preserve"> лет реализа</w:t>
      </w:r>
      <w:r w:rsidR="00F20319" w:rsidRPr="007C6756">
        <w:t xml:space="preserve">ции Программы, назвал её партнёров, раскрыл цели и задачи проводимого мероприятия; рассказал о реализации Тюменским государственным университетом программы 5-100, о комфортных условиях для учёбы, внеучебной жизни и досуга у студентов </w:t>
      </w:r>
      <w:proofErr w:type="spellStart"/>
      <w:r w:rsidR="00F20319" w:rsidRPr="007C6756">
        <w:t>ТюмГУ</w:t>
      </w:r>
      <w:proofErr w:type="spellEnd"/>
      <w:r w:rsidR="00F20319" w:rsidRPr="007C6756">
        <w:t xml:space="preserve">, </w:t>
      </w:r>
      <w:r w:rsidRPr="00221CD7">
        <w:rPr>
          <w:b/>
          <w:i/>
        </w:rPr>
        <w:t xml:space="preserve">о бонусной программе </w:t>
      </w:r>
      <w:r w:rsidR="00221CD7" w:rsidRPr="00221CD7">
        <w:rPr>
          <w:b/>
          <w:i/>
        </w:rPr>
        <w:t>для будущих студентов</w:t>
      </w:r>
      <w:r w:rsidR="00221CD7">
        <w:t xml:space="preserve">, </w:t>
      </w:r>
      <w:r w:rsidR="007C6756" w:rsidRPr="007C6756">
        <w:rPr>
          <w:b/>
          <w:i/>
        </w:rPr>
        <w:t>предложил ознакомиться с перечнем специальностей</w:t>
      </w:r>
      <w:r w:rsidR="007C6756" w:rsidRPr="007C6756">
        <w:t>, которые ребята могут получить в университете</w:t>
      </w:r>
      <w:r w:rsidR="007C6756">
        <w:t>,</w:t>
      </w:r>
      <w:r w:rsidR="007C6756" w:rsidRPr="007C6756">
        <w:t xml:space="preserve"> </w:t>
      </w:r>
      <w:r w:rsidR="00F20319" w:rsidRPr="007C6756">
        <w:t>назвал фамилии выпускников, получивших дипломы университета и сделавших успешную карьеру в органах государственной власти, правоохранительных и дру</w:t>
      </w:r>
      <w:r w:rsidR="00F20319" w:rsidRPr="002C3D8E">
        <w:rPr>
          <w:color w:val="000000" w:themeColor="text1"/>
        </w:rPr>
        <w:t xml:space="preserve">гих структурах: В.В. Якушева, занявшего в мае </w:t>
      </w:r>
      <w:r w:rsidR="002C3D8E" w:rsidRPr="002C3D8E">
        <w:rPr>
          <w:color w:val="000000" w:themeColor="text1"/>
        </w:rPr>
        <w:t>прошлого</w:t>
      </w:r>
      <w:r w:rsidR="00F20319" w:rsidRPr="002C3D8E">
        <w:rPr>
          <w:color w:val="000000" w:themeColor="text1"/>
        </w:rPr>
        <w:t xml:space="preserve"> года пост Министра строительства и ЖКХ Российской Федерации; А.В. </w:t>
      </w:r>
      <w:proofErr w:type="spellStart"/>
      <w:r w:rsidR="00F20319" w:rsidRPr="002C3D8E">
        <w:rPr>
          <w:color w:val="000000" w:themeColor="text1"/>
        </w:rPr>
        <w:t>Моора</w:t>
      </w:r>
      <w:proofErr w:type="spellEnd"/>
      <w:r w:rsidR="00F20319" w:rsidRPr="002C3D8E">
        <w:rPr>
          <w:color w:val="000000" w:themeColor="text1"/>
        </w:rPr>
        <w:t>, Губернатора Тюменской области</w:t>
      </w:r>
      <w:r w:rsidR="007E5957">
        <w:rPr>
          <w:color w:val="000000" w:themeColor="text1"/>
        </w:rPr>
        <w:t>;</w:t>
      </w:r>
      <w:r w:rsidR="00F20319" w:rsidRPr="002C3D8E">
        <w:rPr>
          <w:color w:val="000000" w:themeColor="text1"/>
        </w:rPr>
        <w:t xml:space="preserve"> А.Ю. Некрасова, начальника Главка Генеральной прокуратуры России</w:t>
      </w:r>
      <w:r w:rsidR="007E5957">
        <w:rPr>
          <w:color w:val="000000" w:themeColor="text1"/>
        </w:rPr>
        <w:t>;</w:t>
      </w:r>
      <w:r w:rsidR="00F20319" w:rsidRPr="002C3D8E">
        <w:rPr>
          <w:color w:val="000000" w:themeColor="text1"/>
        </w:rPr>
        <w:t xml:space="preserve"> В.Н. </w:t>
      </w:r>
      <w:proofErr w:type="spellStart"/>
      <w:r w:rsidR="00F20319" w:rsidRPr="002C3D8E">
        <w:rPr>
          <w:color w:val="000000" w:themeColor="text1"/>
        </w:rPr>
        <w:t>Фалькова</w:t>
      </w:r>
      <w:proofErr w:type="spellEnd"/>
      <w:r w:rsidR="00F20319" w:rsidRPr="002C3D8E">
        <w:rPr>
          <w:color w:val="000000" w:themeColor="text1"/>
        </w:rPr>
        <w:t xml:space="preserve">, ректора </w:t>
      </w:r>
      <w:proofErr w:type="spellStart"/>
      <w:r w:rsidR="00F20319" w:rsidRPr="002C3D8E">
        <w:rPr>
          <w:color w:val="000000" w:themeColor="text1"/>
        </w:rPr>
        <w:t>ТюмГУ</w:t>
      </w:r>
      <w:proofErr w:type="spellEnd"/>
      <w:r w:rsidR="007E5957">
        <w:rPr>
          <w:color w:val="000000" w:themeColor="text1"/>
        </w:rPr>
        <w:t>;</w:t>
      </w:r>
      <w:r w:rsidR="00F20319" w:rsidRPr="002C3D8E">
        <w:rPr>
          <w:color w:val="000000" w:themeColor="text1"/>
        </w:rPr>
        <w:t xml:space="preserve"> А.А. </w:t>
      </w:r>
      <w:proofErr w:type="spellStart"/>
      <w:r w:rsidR="00F20319" w:rsidRPr="002C3D8E">
        <w:rPr>
          <w:color w:val="000000" w:themeColor="text1"/>
        </w:rPr>
        <w:t>Кликушина</w:t>
      </w:r>
      <w:proofErr w:type="spellEnd"/>
      <w:r w:rsidR="00F20319" w:rsidRPr="002C3D8E">
        <w:rPr>
          <w:color w:val="000000" w:themeColor="text1"/>
        </w:rPr>
        <w:t xml:space="preserve">, </w:t>
      </w:r>
      <w:r w:rsidR="002C3D8E">
        <w:rPr>
          <w:rFonts w:cs="Arial"/>
          <w:color w:val="000000" w:themeColor="text1"/>
          <w:shd w:val="clear" w:color="auto" w:fill="FFFFFF"/>
        </w:rPr>
        <w:t>п</w:t>
      </w:r>
      <w:r w:rsidR="002C3D8E" w:rsidRPr="002C3D8E">
        <w:rPr>
          <w:rFonts w:cs="Arial"/>
          <w:color w:val="000000" w:themeColor="text1"/>
          <w:shd w:val="clear" w:color="auto" w:fill="FFFFFF"/>
        </w:rPr>
        <w:t>редседател</w:t>
      </w:r>
      <w:r w:rsidR="002C3D8E">
        <w:rPr>
          <w:rFonts w:cs="Arial"/>
          <w:color w:val="000000" w:themeColor="text1"/>
          <w:shd w:val="clear" w:color="auto" w:fill="FFFFFF"/>
        </w:rPr>
        <w:t>я</w:t>
      </w:r>
      <w:r w:rsidR="002C3D8E" w:rsidRPr="002C3D8E">
        <w:rPr>
          <w:rFonts w:cs="Arial"/>
          <w:color w:val="000000" w:themeColor="text1"/>
          <w:shd w:val="clear" w:color="auto" w:fill="FFFFFF"/>
        </w:rPr>
        <w:t xml:space="preserve"> Судебного состава Судебной коллегии по гражданским делам Верховного Суда Российской Федерации</w:t>
      </w:r>
      <w:r w:rsidR="007E5957">
        <w:rPr>
          <w:rFonts w:cs="Arial"/>
          <w:color w:val="000000" w:themeColor="text1"/>
          <w:shd w:val="clear" w:color="auto" w:fill="FFFFFF"/>
        </w:rPr>
        <w:t>;</w:t>
      </w:r>
      <w:r w:rsidR="002C3D8E">
        <w:rPr>
          <w:rFonts w:cs="Arial"/>
          <w:color w:val="000000" w:themeColor="text1"/>
          <w:shd w:val="clear" w:color="auto" w:fill="FFFFFF"/>
        </w:rPr>
        <w:t xml:space="preserve"> </w:t>
      </w:r>
      <w:r w:rsidR="002C3D8E" w:rsidRPr="002C3D8E">
        <w:rPr>
          <w:rFonts w:cs="Arial"/>
          <w:color w:val="000000" w:themeColor="text1"/>
          <w:shd w:val="clear" w:color="auto" w:fill="FFFFFF"/>
        </w:rPr>
        <w:t>Н.М.</w:t>
      </w:r>
      <w:r w:rsidR="002C3D8E">
        <w:rPr>
          <w:rFonts w:cs="Arial"/>
          <w:color w:val="000000" w:themeColor="text1"/>
          <w:shd w:val="clear" w:color="auto" w:fill="FFFFFF"/>
        </w:rPr>
        <w:t> </w:t>
      </w:r>
      <w:r w:rsidR="002C3D8E" w:rsidRPr="002C3D8E">
        <w:rPr>
          <w:rFonts w:cs="Arial"/>
          <w:color w:val="000000" w:themeColor="text1"/>
          <w:shd w:val="clear" w:color="auto" w:fill="FFFFFF"/>
        </w:rPr>
        <w:t xml:space="preserve">Добрынина, президента ТРООВ </w:t>
      </w:r>
      <w:proofErr w:type="spellStart"/>
      <w:r w:rsidR="002C3D8E" w:rsidRPr="002C3D8E">
        <w:rPr>
          <w:rFonts w:cs="Arial"/>
          <w:color w:val="000000" w:themeColor="text1"/>
          <w:shd w:val="clear" w:color="auto" w:fill="FFFFFF"/>
        </w:rPr>
        <w:t>ТюмГУ</w:t>
      </w:r>
      <w:proofErr w:type="spellEnd"/>
      <w:r w:rsidR="002C3D8E" w:rsidRPr="002C3D8E">
        <w:rPr>
          <w:rFonts w:cs="Arial"/>
          <w:color w:val="000000" w:themeColor="text1"/>
          <w:shd w:val="clear" w:color="auto" w:fill="FFFFFF"/>
        </w:rPr>
        <w:t>, Заслуженного юриста Российской Федерации, доктора юридических наук</w:t>
      </w:r>
      <w:r w:rsidR="005C1B9A">
        <w:rPr>
          <w:rFonts w:cs="Arial"/>
          <w:color w:val="000000" w:themeColor="text1"/>
          <w:shd w:val="clear" w:color="auto" w:fill="FFFFFF"/>
        </w:rPr>
        <w:t>;</w:t>
      </w:r>
      <w:r w:rsidR="00B90CDF">
        <w:rPr>
          <w:rFonts w:cs="Arial"/>
          <w:color w:val="000000" w:themeColor="text1"/>
          <w:shd w:val="clear" w:color="auto" w:fill="FFFFFF"/>
        </w:rPr>
        <w:t xml:space="preserve"> </w:t>
      </w:r>
      <w:proofErr w:type="spellStart"/>
      <w:r w:rsidR="00B90CDF">
        <w:rPr>
          <w:rFonts w:cs="Arial"/>
          <w:color w:val="000000" w:themeColor="text1"/>
          <w:shd w:val="clear" w:color="auto" w:fill="FFFFFF"/>
        </w:rPr>
        <w:t>Стружака</w:t>
      </w:r>
      <w:proofErr w:type="spellEnd"/>
      <w:r w:rsidR="00B90CDF">
        <w:rPr>
          <w:rFonts w:cs="Arial"/>
          <w:color w:val="000000" w:themeColor="text1"/>
          <w:shd w:val="clear" w:color="auto" w:fill="FFFFFF"/>
        </w:rPr>
        <w:t xml:space="preserve"> Е.П., руководителя департамента территориальных органов Правительства Москвы</w:t>
      </w:r>
      <w:r w:rsidR="00F20319" w:rsidRPr="002C3D8E">
        <w:rPr>
          <w:color w:val="000000" w:themeColor="text1"/>
        </w:rPr>
        <w:t xml:space="preserve">; </w:t>
      </w:r>
      <w:r w:rsidR="00450F87" w:rsidRPr="002C3D8E">
        <w:rPr>
          <w:color w:val="000000" w:themeColor="text1"/>
        </w:rPr>
        <w:t>Валерий Викторович проинформировал о втором этапе конкурса творческих работ «Как нам обустроить Россию? (посильные соображения)</w:t>
      </w:r>
      <w:r w:rsidR="007E5957">
        <w:rPr>
          <w:color w:val="000000" w:themeColor="text1"/>
        </w:rPr>
        <w:t>»</w:t>
      </w:r>
      <w:r w:rsidR="00450F87" w:rsidRPr="002C3D8E">
        <w:rPr>
          <w:color w:val="000000" w:themeColor="text1"/>
        </w:rPr>
        <w:t xml:space="preserve">, </w:t>
      </w:r>
      <w:r w:rsidR="00221CD7" w:rsidRPr="00211A34">
        <w:rPr>
          <w:b/>
          <w:i/>
          <w:color w:val="000000" w:themeColor="text1"/>
        </w:rPr>
        <w:t xml:space="preserve">победителем которого стала ученица </w:t>
      </w:r>
      <w:proofErr w:type="spellStart"/>
      <w:r w:rsidR="00221CD7" w:rsidRPr="00211A34">
        <w:rPr>
          <w:b/>
          <w:i/>
          <w:color w:val="000000" w:themeColor="text1"/>
        </w:rPr>
        <w:t>Голышмановской</w:t>
      </w:r>
      <w:proofErr w:type="spellEnd"/>
      <w:r w:rsidR="00221CD7" w:rsidRPr="00211A34">
        <w:rPr>
          <w:b/>
          <w:i/>
          <w:color w:val="000000" w:themeColor="text1"/>
        </w:rPr>
        <w:t xml:space="preserve"> школы </w:t>
      </w:r>
      <w:proofErr w:type="spellStart"/>
      <w:r w:rsidR="00221CD7" w:rsidRPr="00211A34">
        <w:rPr>
          <w:b/>
          <w:i/>
          <w:color w:val="000000" w:themeColor="text1"/>
        </w:rPr>
        <w:t>Зазимко</w:t>
      </w:r>
      <w:proofErr w:type="spellEnd"/>
      <w:r w:rsidR="00221CD7" w:rsidRPr="00211A34">
        <w:rPr>
          <w:b/>
          <w:i/>
          <w:color w:val="000000" w:themeColor="text1"/>
        </w:rPr>
        <w:t xml:space="preserve"> Дарья</w:t>
      </w:r>
      <w:r w:rsidR="00450F87" w:rsidRPr="002C3D8E">
        <w:rPr>
          <w:color w:val="000000" w:themeColor="text1"/>
        </w:rPr>
        <w:t xml:space="preserve">. Помимо </w:t>
      </w:r>
      <w:r w:rsidR="00450F87" w:rsidRPr="00E875E0">
        <w:t>ценных призов и дипломов участники конкурса получили произведения А.И. Солженицына, пописанные персонально каждому президентом Русского благотворительного Фонда Н.Д. Солженицыной</w:t>
      </w:r>
      <w:r w:rsidR="00F20319" w:rsidRPr="00E875E0">
        <w:t>;</w:t>
      </w:r>
      <w:r w:rsidR="00450F87" w:rsidRPr="00E875E0">
        <w:t xml:space="preserve"> сообщил, что партнёрами программы объявлен очередной конкурс, который про</w:t>
      </w:r>
      <w:r w:rsidR="0039152D">
        <w:t>ходит</w:t>
      </w:r>
      <w:r w:rsidR="00450F87" w:rsidRPr="00E875E0">
        <w:t xml:space="preserve"> с 1 декабря </w:t>
      </w:r>
      <w:r w:rsidR="0039152D">
        <w:t xml:space="preserve">2018 года </w:t>
      </w:r>
      <w:r w:rsidR="00450F87" w:rsidRPr="00E875E0">
        <w:t>по 20 марта 2019 года</w:t>
      </w:r>
      <w:r w:rsidR="005C1B9A">
        <w:t xml:space="preserve"> и призвал школьников принять в нём самое активное участие.</w:t>
      </w:r>
    </w:p>
    <w:p w:rsidR="00221CD7" w:rsidRDefault="00221CD7" w:rsidP="00A3276E">
      <w:pPr>
        <w:spacing w:line="240" w:lineRule="auto"/>
        <w:ind w:firstLine="708"/>
        <w:jc w:val="both"/>
        <w:rPr>
          <w:color w:val="000000" w:themeColor="text1"/>
        </w:rPr>
      </w:pPr>
    </w:p>
    <w:p w:rsidR="00221CD7" w:rsidRDefault="00221CD7" w:rsidP="00A3276E">
      <w:pPr>
        <w:spacing w:line="240" w:lineRule="auto"/>
        <w:ind w:firstLine="708"/>
        <w:jc w:val="both"/>
        <w:rPr>
          <w:color w:val="000000" w:themeColor="text1"/>
        </w:rPr>
      </w:pPr>
    </w:p>
    <w:p w:rsidR="00221CD7" w:rsidRDefault="00221CD7" w:rsidP="00221CD7">
      <w:pPr>
        <w:spacing w:line="240" w:lineRule="auto"/>
        <w:jc w:val="both"/>
        <w:rPr>
          <w:rFonts w:cs="Arial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4243599" cy="2835910"/>
            <wp:effectExtent l="0" t="0" r="5080" b="2540"/>
            <wp:wrapThrough wrapText="bothSides">
              <wp:wrapPolygon edited="0">
                <wp:start x="0" y="0"/>
                <wp:lineTo x="0" y="21474"/>
                <wp:lineTo x="21529" y="21474"/>
                <wp:lineTo x="2152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99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276E">
        <w:rPr>
          <w:color w:val="000000" w:themeColor="text1"/>
        </w:rPr>
        <w:t xml:space="preserve">О привлечения к уголовной ответственности несовершеннолетних в </w:t>
      </w:r>
      <w:proofErr w:type="spellStart"/>
      <w:r>
        <w:rPr>
          <w:color w:val="000000" w:themeColor="text1"/>
        </w:rPr>
        <w:t>Голышмановском</w:t>
      </w:r>
      <w:proofErr w:type="spellEnd"/>
      <w:r>
        <w:rPr>
          <w:color w:val="000000" w:themeColor="text1"/>
        </w:rPr>
        <w:t xml:space="preserve"> и </w:t>
      </w:r>
      <w:proofErr w:type="spellStart"/>
      <w:r>
        <w:rPr>
          <w:color w:val="000000" w:themeColor="text1"/>
        </w:rPr>
        <w:t>Аромашевском</w:t>
      </w:r>
      <w:proofErr w:type="spellEnd"/>
      <w:r>
        <w:rPr>
          <w:color w:val="000000" w:themeColor="text1"/>
        </w:rPr>
        <w:t xml:space="preserve"> районах</w:t>
      </w:r>
      <w:r w:rsidR="00A3276E">
        <w:rPr>
          <w:color w:val="000000" w:themeColor="text1"/>
        </w:rPr>
        <w:t xml:space="preserve"> собравшимся рассказала </w:t>
      </w:r>
      <w:r>
        <w:rPr>
          <w:color w:val="000000" w:themeColor="text1"/>
        </w:rPr>
        <w:t>федеральный судья Г.А. Дурнова</w:t>
      </w:r>
      <w:r w:rsidR="00C918A4">
        <w:rPr>
          <w:rFonts w:cs="Arial"/>
          <w:color w:val="000000" w:themeColor="text1"/>
        </w:rPr>
        <w:t>.</w:t>
      </w:r>
      <w:r w:rsidR="00A3276E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Галина Александровна </w:t>
      </w:r>
      <w:r w:rsidR="00836994">
        <w:rPr>
          <w:rFonts w:cs="Arial"/>
          <w:color w:val="000000" w:themeColor="text1"/>
        </w:rPr>
        <w:t xml:space="preserve">отметила, что </w:t>
      </w:r>
      <w:proofErr w:type="spellStart"/>
      <w:r w:rsidR="00836994">
        <w:rPr>
          <w:rFonts w:cs="Arial"/>
          <w:color w:val="000000" w:themeColor="text1"/>
        </w:rPr>
        <w:t>Голышмановский</w:t>
      </w:r>
      <w:proofErr w:type="spellEnd"/>
      <w:r w:rsidR="00836994">
        <w:rPr>
          <w:rFonts w:cs="Arial"/>
          <w:color w:val="000000" w:themeColor="text1"/>
        </w:rPr>
        <w:t xml:space="preserve"> районный суд осуществляет свою деятельность на территории этих муниципальных образований, </w:t>
      </w:r>
      <w:r>
        <w:rPr>
          <w:rFonts w:cs="Arial"/>
          <w:color w:val="000000" w:themeColor="text1"/>
        </w:rPr>
        <w:t>рассказала немного о судебной системе, подсудности дел, обязательности судебных решений, отметив, что судебная власть является независимой и подчиняется только закону. Остановившись на статусе судьи, выступающая сказала, что требования к занятию этой должности очень строгие и ужесточаются с каждым годом: наличие высшего юридического образования, пятилетний стаж работы, возраст не моложе 25 лет, отсутствие судимости</w:t>
      </w:r>
      <w:r w:rsidR="000A03AC">
        <w:rPr>
          <w:rFonts w:cs="Arial"/>
          <w:color w:val="000000" w:themeColor="text1"/>
        </w:rPr>
        <w:t>. После сдачи квалификационного экзамена гражданин назначается на должность Президентом Российской Федерации.</w:t>
      </w:r>
    </w:p>
    <w:p w:rsidR="0000625E" w:rsidRDefault="000A03AC" w:rsidP="000A03AC">
      <w:pPr>
        <w:spacing w:line="240" w:lineRule="auto"/>
        <w:ind w:firstLine="708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Галина Александровна</w:t>
      </w:r>
      <w:r w:rsidR="00A3276E">
        <w:rPr>
          <w:rFonts w:cs="Arial"/>
          <w:color w:val="000000" w:themeColor="text1"/>
        </w:rPr>
        <w:t xml:space="preserve"> назвала возраст, с которого наступает ответственность несовершеннолетних, каковы её виды, какое наказание может быть применено к малолетним правонарушителям</w:t>
      </w:r>
      <w:r w:rsidR="00DD296A">
        <w:rPr>
          <w:rFonts w:cs="Arial"/>
          <w:color w:val="000000" w:themeColor="text1"/>
        </w:rPr>
        <w:t xml:space="preserve">. </w:t>
      </w:r>
      <w:r w:rsidR="00A3276E">
        <w:rPr>
          <w:rFonts w:cs="Arial"/>
          <w:color w:val="000000" w:themeColor="text1"/>
        </w:rPr>
        <w:t xml:space="preserve">Ребята узнали, что при вынесении приговора суды не могут назначить </w:t>
      </w:r>
      <w:r w:rsidR="0000625E">
        <w:rPr>
          <w:rFonts w:cs="Arial"/>
          <w:color w:val="000000" w:themeColor="text1"/>
        </w:rPr>
        <w:t xml:space="preserve">подросткам </w:t>
      </w:r>
      <w:r w:rsidR="00A3276E">
        <w:rPr>
          <w:rFonts w:cs="Arial"/>
          <w:color w:val="000000" w:themeColor="text1"/>
        </w:rPr>
        <w:t xml:space="preserve">наказание </w:t>
      </w:r>
      <w:r w:rsidR="0000625E">
        <w:rPr>
          <w:rFonts w:cs="Arial"/>
          <w:color w:val="000000" w:themeColor="text1"/>
        </w:rPr>
        <w:t>в виде пожизненного лишения свобода, а максимальный срок не может быть</w:t>
      </w:r>
      <w:r w:rsidR="00A3276E">
        <w:rPr>
          <w:rFonts w:cs="Arial"/>
          <w:color w:val="000000" w:themeColor="text1"/>
        </w:rPr>
        <w:t xml:space="preserve"> более 10 лет, </w:t>
      </w:r>
      <w:r w:rsidR="0000625E">
        <w:rPr>
          <w:rFonts w:cs="Arial"/>
          <w:color w:val="000000" w:themeColor="text1"/>
        </w:rPr>
        <w:t xml:space="preserve">независимо от </w:t>
      </w:r>
      <w:r w:rsidR="00B36569">
        <w:rPr>
          <w:rFonts w:cs="Arial"/>
          <w:color w:val="000000" w:themeColor="text1"/>
        </w:rPr>
        <w:t>тяжести</w:t>
      </w:r>
      <w:r w:rsidR="0000625E">
        <w:rPr>
          <w:rFonts w:cs="Arial"/>
          <w:color w:val="000000" w:themeColor="text1"/>
        </w:rPr>
        <w:t xml:space="preserve"> совершённого преступления. </w:t>
      </w:r>
      <w:r w:rsidR="00B36569">
        <w:rPr>
          <w:rFonts w:cs="Arial"/>
          <w:color w:val="000000" w:themeColor="text1"/>
        </w:rPr>
        <w:t>С</w:t>
      </w:r>
      <w:r w:rsidR="0000625E">
        <w:rPr>
          <w:rFonts w:cs="Arial"/>
          <w:color w:val="000000" w:themeColor="text1"/>
        </w:rPr>
        <w:t xml:space="preserve">уды стараются не назначать детям наказание в виде лишения свободы. При рассмотрении дел судьи учитывают все обстоятельства, приведшие несовершеннолетнего на скамью подсудимых, и </w:t>
      </w:r>
      <w:r w:rsidR="00B36569">
        <w:rPr>
          <w:rFonts w:cs="Arial"/>
          <w:color w:val="000000" w:themeColor="text1"/>
        </w:rPr>
        <w:t xml:space="preserve">– по возможности - </w:t>
      </w:r>
      <w:r w:rsidR="0000625E">
        <w:rPr>
          <w:rFonts w:cs="Arial"/>
          <w:color w:val="000000" w:themeColor="text1"/>
        </w:rPr>
        <w:t>применяют условную меру наказания</w:t>
      </w:r>
      <w:r w:rsidR="006C2C70">
        <w:rPr>
          <w:rFonts w:cs="Arial"/>
          <w:color w:val="000000" w:themeColor="text1"/>
        </w:rPr>
        <w:t>; принудительные меры воздействия; назначение исправительных работ</w:t>
      </w:r>
      <w:r w:rsidR="00B36569">
        <w:rPr>
          <w:rFonts w:cs="Arial"/>
          <w:color w:val="000000" w:themeColor="text1"/>
        </w:rPr>
        <w:t>, ограничение свободы, путём использования специальных браслетов.</w:t>
      </w:r>
    </w:p>
    <w:p w:rsidR="000A03AC" w:rsidRDefault="000A03AC" w:rsidP="000A03AC">
      <w:pPr>
        <w:spacing w:line="240" w:lineRule="auto"/>
        <w:jc w:val="both"/>
        <w:rPr>
          <w:rFonts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3784474" cy="2522220"/>
            <wp:effectExtent l="0" t="0" r="2540" b="2540"/>
            <wp:wrapThrough wrapText="bothSides">
              <wp:wrapPolygon edited="0">
                <wp:start x="0" y="0"/>
                <wp:lineTo x="0" y="21372"/>
                <wp:lineTo x="21531" y="21372"/>
                <wp:lineTo x="2153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74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569">
        <w:rPr>
          <w:rFonts w:cs="Arial"/>
          <w:color w:val="000000" w:themeColor="text1"/>
        </w:rPr>
        <w:t>В ходе обсуждения н</w:t>
      </w:r>
      <w:r>
        <w:rPr>
          <w:rFonts w:cs="Arial"/>
          <w:color w:val="000000" w:themeColor="text1"/>
        </w:rPr>
        <w:t>есколько неожиданным прозвучал вопрос одного из участников: что будет за совершённое убийство 12-летнему ребёнку</w:t>
      </w:r>
      <w:r w:rsidR="000D2E36">
        <w:rPr>
          <w:rFonts w:cs="Arial"/>
          <w:color w:val="000000" w:themeColor="text1"/>
        </w:rPr>
        <w:t>?</w:t>
      </w:r>
      <w:r w:rsidR="00B36569">
        <w:rPr>
          <w:rFonts w:cs="Arial"/>
          <w:color w:val="000000" w:themeColor="text1"/>
        </w:rPr>
        <w:t xml:space="preserve"> Судья разъяснила школьнику, что ответственность наступит и у него, но в несколько ином виде, чем для взрослых.</w:t>
      </w:r>
    </w:p>
    <w:p w:rsidR="00EC3BC0" w:rsidRDefault="0000625E" w:rsidP="00A3276E">
      <w:pPr>
        <w:spacing w:line="240" w:lineRule="auto"/>
        <w:ind w:firstLine="708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В 2017 - 2018 годах </w:t>
      </w:r>
      <w:proofErr w:type="spellStart"/>
      <w:r w:rsidR="00B36569">
        <w:rPr>
          <w:rFonts w:cs="Arial"/>
          <w:color w:val="000000" w:themeColor="text1"/>
        </w:rPr>
        <w:t>Голышмановский</w:t>
      </w:r>
      <w:proofErr w:type="spellEnd"/>
      <w:r w:rsidR="00B36569">
        <w:rPr>
          <w:rFonts w:cs="Arial"/>
          <w:color w:val="000000" w:themeColor="text1"/>
        </w:rPr>
        <w:t xml:space="preserve"> районный суд</w:t>
      </w:r>
      <w:r>
        <w:rPr>
          <w:rFonts w:cs="Arial"/>
          <w:color w:val="000000" w:themeColor="text1"/>
        </w:rPr>
        <w:t xml:space="preserve"> рассмотрел </w:t>
      </w:r>
      <w:r w:rsidR="00EC3BC0">
        <w:rPr>
          <w:rFonts w:cs="Arial"/>
          <w:color w:val="000000" w:themeColor="text1"/>
        </w:rPr>
        <w:t>1</w:t>
      </w:r>
      <w:r>
        <w:rPr>
          <w:rFonts w:cs="Arial"/>
          <w:color w:val="000000" w:themeColor="text1"/>
        </w:rPr>
        <w:t xml:space="preserve">7 уголовных дел с участием </w:t>
      </w:r>
      <w:r w:rsidR="00EC3BC0">
        <w:rPr>
          <w:rFonts w:cs="Arial"/>
          <w:color w:val="000000" w:themeColor="text1"/>
        </w:rPr>
        <w:t xml:space="preserve">23 </w:t>
      </w:r>
      <w:r>
        <w:rPr>
          <w:rFonts w:cs="Arial"/>
          <w:color w:val="000000" w:themeColor="text1"/>
        </w:rPr>
        <w:t>несовершеннолетних.</w:t>
      </w:r>
      <w:r w:rsidR="00F64126">
        <w:rPr>
          <w:rFonts w:cs="Arial"/>
          <w:color w:val="000000" w:themeColor="text1"/>
        </w:rPr>
        <w:t xml:space="preserve"> Б</w:t>
      </w:r>
      <w:r>
        <w:rPr>
          <w:rFonts w:cs="Arial"/>
          <w:color w:val="000000" w:themeColor="text1"/>
        </w:rPr>
        <w:t>оль</w:t>
      </w:r>
      <w:r>
        <w:rPr>
          <w:rFonts w:cs="Arial"/>
          <w:color w:val="000000" w:themeColor="text1"/>
        </w:rPr>
        <w:lastRenderedPageBreak/>
        <w:t>шинство из них составили дела о кражах</w:t>
      </w:r>
      <w:r w:rsidR="006C2C70">
        <w:rPr>
          <w:rFonts w:cs="Arial"/>
          <w:color w:val="000000" w:themeColor="text1"/>
        </w:rPr>
        <w:t xml:space="preserve">; рассмотрены дела о </w:t>
      </w:r>
      <w:r w:rsidR="00EC3BC0">
        <w:rPr>
          <w:rFonts w:cs="Arial"/>
          <w:color w:val="000000" w:themeColor="text1"/>
        </w:rPr>
        <w:t>грабежах и вымогательстве; причинени</w:t>
      </w:r>
      <w:r w:rsidR="00211A34">
        <w:rPr>
          <w:rFonts w:cs="Arial"/>
          <w:color w:val="000000" w:themeColor="text1"/>
        </w:rPr>
        <w:t>и</w:t>
      </w:r>
      <w:r w:rsidR="00EC3BC0">
        <w:rPr>
          <w:rFonts w:cs="Arial"/>
          <w:color w:val="000000" w:themeColor="text1"/>
        </w:rPr>
        <w:t xml:space="preserve"> тяжкого вреда здоровью потерпевшего</w:t>
      </w:r>
      <w:r w:rsidR="006C2C70">
        <w:rPr>
          <w:rFonts w:cs="Arial"/>
          <w:color w:val="000000" w:themeColor="text1"/>
        </w:rPr>
        <w:t xml:space="preserve">. Тщательное рассмотрение всех этих дел позволило </w:t>
      </w:r>
      <w:r w:rsidR="00EC3BC0">
        <w:rPr>
          <w:rFonts w:cs="Arial"/>
          <w:color w:val="000000" w:themeColor="text1"/>
        </w:rPr>
        <w:t>прекратить 4 из них в связи с примерением сторон</w:t>
      </w:r>
      <w:r w:rsidR="006C2C70">
        <w:rPr>
          <w:rFonts w:cs="Arial"/>
          <w:color w:val="000000" w:themeColor="text1"/>
        </w:rPr>
        <w:t>,</w:t>
      </w:r>
      <w:r w:rsidR="00EC3BC0">
        <w:rPr>
          <w:rFonts w:cs="Arial"/>
          <w:color w:val="000000" w:themeColor="text1"/>
        </w:rPr>
        <w:t xml:space="preserve"> некоторых </w:t>
      </w:r>
      <w:r w:rsidR="00F64126">
        <w:rPr>
          <w:rFonts w:cs="Arial"/>
          <w:color w:val="000000" w:themeColor="text1"/>
        </w:rPr>
        <w:t xml:space="preserve">подростков суд </w:t>
      </w:r>
      <w:r w:rsidR="00EC3BC0">
        <w:rPr>
          <w:rFonts w:cs="Arial"/>
          <w:color w:val="000000" w:themeColor="text1"/>
        </w:rPr>
        <w:t>направил в воспитательные колонии, кто-то получил условный срок.</w:t>
      </w:r>
      <w:r w:rsidR="00211A34">
        <w:rPr>
          <w:rFonts w:cs="Arial"/>
          <w:color w:val="000000" w:themeColor="text1"/>
        </w:rPr>
        <w:t xml:space="preserve"> В конце своего выступления Галина Александровна обратилась к школьникам с </w:t>
      </w:r>
      <w:bookmarkStart w:id="0" w:name="_GoBack"/>
      <w:bookmarkEnd w:id="0"/>
      <w:r w:rsidR="00211A34">
        <w:rPr>
          <w:rFonts w:cs="Arial"/>
          <w:color w:val="000000" w:themeColor="text1"/>
        </w:rPr>
        <w:t>коротким напутствием: «Дружите с законом, соблюдайте закон».</w:t>
      </w:r>
    </w:p>
    <w:p w:rsidR="00836994" w:rsidRDefault="00836994" w:rsidP="00836994">
      <w:pPr>
        <w:spacing w:line="240" w:lineRule="auto"/>
        <w:jc w:val="both"/>
        <w:rPr>
          <w:rFonts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6299835" cy="41986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BC0" w:rsidRDefault="00EC3BC0" w:rsidP="00A3276E">
      <w:pPr>
        <w:spacing w:line="240" w:lineRule="auto"/>
        <w:ind w:firstLine="708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В завершении урока права заместитель главы района коротко проинформировала ребят о работе комиссии по делам несовершеннолетних и защите их прав, отметив</w:t>
      </w:r>
      <w:r w:rsidR="00836994">
        <w:rPr>
          <w:rFonts w:cs="Arial"/>
          <w:color w:val="000000" w:themeColor="text1"/>
        </w:rPr>
        <w:t>,</w:t>
      </w:r>
      <w:r>
        <w:rPr>
          <w:rFonts w:cs="Arial"/>
          <w:color w:val="000000" w:themeColor="text1"/>
        </w:rPr>
        <w:t xml:space="preserve"> что еженедельно на своём заседании этот орган рассматривает до 20 протоколов о привлечении к ответственности не только несовершеннолетних но и их родителей.</w:t>
      </w:r>
    </w:p>
    <w:p w:rsidR="007A65FE" w:rsidRPr="007A65FE" w:rsidRDefault="00EC3BC0" w:rsidP="003069BA">
      <w:pPr>
        <w:spacing w:line="240" w:lineRule="auto"/>
        <w:ind w:firstLine="708"/>
        <w:jc w:val="both"/>
      </w:pPr>
      <w:r>
        <w:t>И</w:t>
      </w:r>
      <w:r w:rsidR="007A65FE">
        <w:t xml:space="preserve">нтересное изложение </w:t>
      </w:r>
      <w:r>
        <w:t>норм права и практических примеров в работе суда</w:t>
      </w:r>
      <w:r w:rsidR="00DC5BE7">
        <w:t>,</w:t>
      </w:r>
      <w:r w:rsidR="006E2A6C">
        <w:t xml:space="preserve"> </w:t>
      </w:r>
      <w:r w:rsidR="007A65FE">
        <w:t>позволили провести встречу на высоком уровне</w:t>
      </w:r>
      <w:r w:rsidR="00DC5BE7">
        <w:t>, не оставив равнодушными присутствующих.</w:t>
      </w:r>
    </w:p>
    <w:sectPr w:rsidR="007A65FE" w:rsidRPr="007A65FE" w:rsidSect="0009502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05D5D"/>
    <w:rsid w:val="0000625E"/>
    <w:rsid w:val="000237F9"/>
    <w:rsid w:val="0002552C"/>
    <w:rsid w:val="00062A82"/>
    <w:rsid w:val="0008704F"/>
    <w:rsid w:val="00095029"/>
    <w:rsid w:val="000A03AC"/>
    <w:rsid w:val="000D2E36"/>
    <w:rsid w:val="000F17CF"/>
    <w:rsid w:val="000F3490"/>
    <w:rsid w:val="001160E3"/>
    <w:rsid w:val="001579AA"/>
    <w:rsid w:val="00172A36"/>
    <w:rsid w:val="00197EEE"/>
    <w:rsid w:val="001D2EBF"/>
    <w:rsid w:val="001F394A"/>
    <w:rsid w:val="002030ED"/>
    <w:rsid w:val="00211A34"/>
    <w:rsid w:val="0021700C"/>
    <w:rsid w:val="00221CD7"/>
    <w:rsid w:val="002260CA"/>
    <w:rsid w:val="00241214"/>
    <w:rsid w:val="0025171E"/>
    <w:rsid w:val="00281DC9"/>
    <w:rsid w:val="002A2DDC"/>
    <w:rsid w:val="002C3D8E"/>
    <w:rsid w:val="002F699C"/>
    <w:rsid w:val="003069BA"/>
    <w:rsid w:val="00312A89"/>
    <w:rsid w:val="00350E00"/>
    <w:rsid w:val="003831AA"/>
    <w:rsid w:val="003853AE"/>
    <w:rsid w:val="0039152D"/>
    <w:rsid w:val="003C5E7A"/>
    <w:rsid w:val="004019C1"/>
    <w:rsid w:val="004048BF"/>
    <w:rsid w:val="004063E9"/>
    <w:rsid w:val="00415612"/>
    <w:rsid w:val="0041705A"/>
    <w:rsid w:val="004443F6"/>
    <w:rsid w:val="00450F87"/>
    <w:rsid w:val="00490EDD"/>
    <w:rsid w:val="004919D6"/>
    <w:rsid w:val="004970C5"/>
    <w:rsid w:val="00502B8B"/>
    <w:rsid w:val="005059FC"/>
    <w:rsid w:val="00565FE2"/>
    <w:rsid w:val="005A590B"/>
    <w:rsid w:val="005C1B9A"/>
    <w:rsid w:val="005D0D73"/>
    <w:rsid w:val="005D2208"/>
    <w:rsid w:val="005F4D08"/>
    <w:rsid w:val="005F67B0"/>
    <w:rsid w:val="00601BF3"/>
    <w:rsid w:val="00653917"/>
    <w:rsid w:val="006549EF"/>
    <w:rsid w:val="006612D9"/>
    <w:rsid w:val="0068624A"/>
    <w:rsid w:val="006960EA"/>
    <w:rsid w:val="006C2C70"/>
    <w:rsid w:val="006E2A6C"/>
    <w:rsid w:val="006F55F2"/>
    <w:rsid w:val="00700933"/>
    <w:rsid w:val="007262E4"/>
    <w:rsid w:val="007414E3"/>
    <w:rsid w:val="00760B97"/>
    <w:rsid w:val="007A65FE"/>
    <w:rsid w:val="007C6756"/>
    <w:rsid w:val="007E010A"/>
    <w:rsid w:val="007E5957"/>
    <w:rsid w:val="00834F80"/>
    <w:rsid w:val="00836994"/>
    <w:rsid w:val="00897E55"/>
    <w:rsid w:val="008B1919"/>
    <w:rsid w:val="008C6B8F"/>
    <w:rsid w:val="00903458"/>
    <w:rsid w:val="0092754A"/>
    <w:rsid w:val="00947C2F"/>
    <w:rsid w:val="009B1C8A"/>
    <w:rsid w:val="009B754C"/>
    <w:rsid w:val="009C1E9C"/>
    <w:rsid w:val="00A20554"/>
    <w:rsid w:val="00A26703"/>
    <w:rsid w:val="00A3276E"/>
    <w:rsid w:val="00A429D4"/>
    <w:rsid w:val="00A61F85"/>
    <w:rsid w:val="00A66407"/>
    <w:rsid w:val="00A67DB8"/>
    <w:rsid w:val="00A90538"/>
    <w:rsid w:val="00AB445C"/>
    <w:rsid w:val="00AB7F8E"/>
    <w:rsid w:val="00AD03B7"/>
    <w:rsid w:val="00AD4EAD"/>
    <w:rsid w:val="00AD6FD9"/>
    <w:rsid w:val="00B36569"/>
    <w:rsid w:val="00B52FE9"/>
    <w:rsid w:val="00B7318A"/>
    <w:rsid w:val="00B75719"/>
    <w:rsid w:val="00B90CDF"/>
    <w:rsid w:val="00BA29BE"/>
    <w:rsid w:val="00C27B01"/>
    <w:rsid w:val="00C918A4"/>
    <w:rsid w:val="00C9714D"/>
    <w:rsid w:val="00CD1E89"/>
    <w:rsid w:val="00CD2D2F"/>
    <w:rsid w:val="00CD7EAF"/>
    <w:rsid w:val="00DA27BB"/>
    <w:rsid w:val="00DC35C0"/>
    <w:rsid w:val="00DC5BE7"/>
    <w:rsid w:val="00DC773A"/>
    <w:rsid w:val="00DD14AB"/>
    <w:rsid w:val="00DD296A"/>
    <w:rsid w:val="00DD6349"/>
    <w:rsid w:val="00E342F2"/>
    <w:rsid w:val="00E875E0"/>
    <w:rsid w:val="00EC3BC0"/>
    <w:rsid w:val="00EC7A56"/>
    <w:rsid w:val="00ED1540"/>
    <w:rsid w:val="00EF1E27"/>
    <w:rsid w:val="00F12909"/>
    <w:rsid w:val="00F20319"/>
    <w:rsid w:val="00F27D07"/>
    <w:rsid w:val="00F61129"/>
    <w:rsid w:val="00F64126"/>
    <w:rsid w:val="00FA22DE"/>
    <w:rsid w:val="00FB6FB2"/>
    <w:rsid w:val="00FE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5B72D"/>
  <w15:chartTrackingRefBased/>
  <w15:docId w15:val="{700CFDC3-5B3A-45B3-87B8-0268272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D4EA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EF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D4EAD"/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customStyle="1" w:styleId="info">
    <w:name w:val="info"/>
    <w:basedOn w:val="a"/>
    <w:rsid w:val="00AD4EA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D4E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41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18</cp:revision>
  <cp:lastPrinted>2019-02-19T13:45:00Z</cp:lastPrinted>
  <dcterms:created xsi:type="dcterms:W3CDTF">2018-04-26T01:01:00Z</dcterms:created>
  <dcterms:modified xsi:type="dcterms:W3CDTF">2019-02-19T13:56:00Z</dcterms:modified>
</cp:coreProperties>
</file>