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AD" w:rsidRDefault="001755AD" w:rsidP="004341B6">
      <w:pPr>
        <w:spacing w:line="240" w:lineRule="auto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 xml:space="preserve">Главная задача социальной политики в </w:t>
      </w:r>
    </w:p>
    <w:p w:rsidR="00450F87" w:rsidRPr="00AD03B7" w:rsidRDefault="001755AD" w:rsidP="004341B6">
      <w:pPr>
        <w:spacing w:line="240" w:lineRule="auto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Тюменской области-сохранение семьи</w:t>
      </w:r>
    </w:p>
    <w:p w:rsidR="00ED1540" w:rsidRPr="00E875E0" w:rsidRDefault="00ED1540" w:rsidP="003C6D5B">
      <w:pPr>
        <w:spacing w:line="240" w:lineRule="auto"/>
        <w:jc w:val="both"/>
        <w:rPr>
          <w:b/>
        </w:rPr>
      </w:pPr>
    </w:p>
    <w:p w:rsidR="001755AD" w:rsidRPr="001755AD" w:rsidRDefault="006B7010" w:rsidP="001755AD">
      <w:pPr>
        <w:spacing w:line="240" w:lineRule="auto"/>
        <w:ind w:firstLine="709"/>
        <w:jc w:val="both"/>
      </w:pPr>
      <w:r>
        <w:t xml:space="preserve">4 </w:t>
      </w:r>
      <w:r w:rsidR="001755AD">
        <w:t>апреля</w:t>
      </w:r>
      <w:r w:rsidR="00450F87" w:rsidRPr="00E875E0">
        <w:t xml:space="preserve"> 201</w:t>
      </w:r>
      <w:r w:rsidR="0039152D">
        <w:t>9</w:t>
      </w:r>
      <w:r w:rsidR="00450F87" w:rsidRPr="00E875E0">
        <w:t xml:space="preserve"> года</w:t>
      </w:r>
      <w:r w:rsidR="004048BF">
        <w:t xml:space="preserve"> </w:t>
      </w:r>
      <w:r w:rsidR="001755AD">
        <w:t xml:space="preserve">более 100 школьников из г. Заводоуковск,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Боровинка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п.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Комсомольский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>
        <w:rPr>
          <w:rFonts w:eastAsia="Times New Roman" w:cs="Arial"/>
          <w:color w:val="464646"/>
          <w:lang w:eastAsia="ru-RU"/>
        </w:rPr>
        <w:t xml:space="preserve"> </w:t>
      </w:r>
      <w:r w:rsidR="001755AD">
        <w:rPr>
          <w:rFonts w:eastAsia="Times New Roman" w:cs="Arial"/>
          <w:color w:val="464646"/>
          <w:lang w:eastAsia="ru-RU"/>
        </w:rPr>
        <w:t>с</w:t>
      </w:r>
      <w:r w:rsidR="001755AD" w:rsidRPr="007C6AAD">
        <w:rPr>
          <w:rFonts w:eastAsia="Times New Roman" w:cs="Arial"/>
          <w:color w:val="464646"/>
          <w:lang w:eastAsia="ru-RU"/>
        </w:rPr>
        <w:t>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Новая Заимка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proofErr w:type="spellStart"/>
      <w:r w:rsidR="001755AD" w:rsidRPr="007C6AAD">
        <w:rPr>
          <w:rFonts w:eastAsia="Times New Roman" w:cs="Arial"/>
          <w:color w:val="464646"/>
          <w:lang w:eastAsia="ru-RU"/>
        </w:rPr>
        <w:t>Новолыбаево</w:t>
      </w:r>
      <w:proofErr w:type="spellEnd"/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Падун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proofErr w:type="spellStart"/>
      <w:r w:rsidR="001755AD" w:rsidRPr="007C6AAD">
        <w:rPr>
          <w:rFonts w:eastAsia="Times New Roman" w:cs="Arial"/>
          <w:color w:val="464646"/>
          <w:lang w:eastAsia="ru-RU"/>
        </w:rPr>
        <w:t>Першино</w:t>
      </w:r>
      <w:proofErr w:type="spellEnd"/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Сосновка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Старая Заимка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r w:rsidR="001755AD" w:rsidRPr="007C6AAD">
        <w:rPr>
          <w:rFonts w:eastAsia="Times New Roman" w:cs="Arial"/>
          <w:color w:val="464646"/>
          <w:lang w:eastAsia="ru-RU"/>
        </w:rPr>
        <w:t>Шестаково</w:t>
      </w:r>
      <w:r w:rsidR="001755AD">
        <w:rPr>
          <w:rFonts w:eastAsia="Times New Roman" w:cs="Arial"/>
          <w:color w:val="464646"/>
          <w:lang w:eastAsia="ru-RU"/>
        </w:rPr>
        <w:t>,</w:t>
      </w:r>
      <w:r w:rsidR="001755AD" w:rsidRPr="001755AD">
        <w:rPr>
          <w:rFonts w:eastAsia="Times New Roman" w:cs="Arial"/>
          <w:color w:val="464646"/>
          <w:lang w:eastAsia="ru-RU"/>
        </w:rPr>
        <w:t xml:space="preserve"> </w:t>
      </w:r>
      <w:r w:rsidR="001755AD" w:rsidRPr="007C6AAD">
        <w:rPr>
          <w:rFonts w:eastAsia="Times New Roman" w:cs="Arial"/>
          <w:color w:val="464646"/>
          <w:lang w:eastAsia="ru-RU"/>
        </w:rPr>
        <w:t>с.</w:t>
      </w:r>
      <w:r w:rsidR="001755AD">
        <w:rPr>
          <w:rFonts w:eastAsia="Times New Roman" w:cs="Arial"/>
          <w:color w:val="464646"/>
          <w:lang w:eastAsia="ru-RU"/>
        </w:rPr>
        <w:t> </w:t>
      </w:r>
      <w:proofErr w:type="spellStart"/>
      <w:r w:rsidR="001755AD" w:rsidRPr="007C6AAD">
        <w:rPr>
          <w:rFonts w:eastAsia="Times New Roman" w:cs="Arial"/>
          <w:color w:val="464646"/>
          <w:lang w:eastAsia="ru-RU"/>
        </w:rPr>
        <w:t>Тумашово</w:t>
      </w:r>
      <w:proofErr w:type="spellEnd"/>
      <w:r w:rsidR="001755AD">
        <w:t xml:space="preserve"> собрались в </w:t>
      </w:r>
      <w:r w:rsidR="004443F6">
        <w:t>боль</w:t>
      </w:r>
      <w:r w:rsidR="004443F6" w:rsidRPr="001755AD">
        <w:t>шо</w:t>
      </w:r>
      <w:r w:rsidR="001755AD" w:rsidRPr="001755AD">
        <w:t>м</w:t>
      </w:r>
      <w:r w:rsidR="004443F6" w:rsidRPr="001755AD">
        <w:t xml:space="preserve"> </w:t>
      </w:r>
      <w:r w:rsidR="004048BF" w:rsidRPr="001755AD">
        <w:t>зал</w:t>
      </w:r>
      <w:r w:rsidR="001755AD" w:rsidRPr="001755AD">
        <w:t>е</w:t>
      </w:r>
      <w:r w:rsidR="004443F6" w:rsidRPr="001755AD">
        <w:t xml:space="preserve"> заседаний администрации </w:t>
      </w:r>
      <w:proofErr w:type="spellStart"/>
      <w:r w:rsidR="001755AD" w:rsidRPr="001755AD">
        <w:t>Заводоуковского</w:t>
      </w:r>
      <w:proofErr w:type="spellEnd"/>
      <w:r w:rsidR="001755AD" w:rsidRPr="001755AD">
        <w:t xml:space="preserve"> городского округа</w:t>
      </w:r>
    </w:p>
    <w:p w:rsidR="004443F6" w:rsidRDefault="004443F6" w:rsidP="003C6D5B">
      <w:pPr>
        <w:spacing w:line="240" w:lineRule="auto"/>
        <w:ind w:firstLine="708"/>
        <w:jc w:val="both"/>
      </w:pPr>
      <w:r>
        <w:t xml:space="preserve">С приветственным словом к собравшимся обратилась заместитель главы района по социальным вопросам </w:t>
      </w:r>
      <w:r w:rsidR="001755AD">
        <w:t>Р.Г. Назарова</w:t>
      </w:r>
      <w:r>
        <w:t xml:space="preserve">. </w:t>
      </w:r>
      <w:r w:rsidR="001755AD">
        <w:t>Римма Григорьевна</w:t>
      </w:r>
      <w:r w:rsidR="006B7010">
        <w:t xml:space="preserve"> поблагодарила организаторов за многолетнее сотрудничество и пожелала </w:t>
      </w:r>
      <w:r w:rsidR="001755AD">
        <w:t>собравшимся плодотворной</w:t>
      </w:r>
      <w:r w:rsidR="006B7010">
        <w:t xml:space="preserve"> работы</w:t>
      </w:r>
      <w:r>
        <w:t>.</w:t>
      </w:r>
    </w:p>
    <w:p w:rsidR="006B7010" w:rsidRDefault="001755AD" w:rsidP="00E318F9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913101" cy="2607945"/>
            <wp:effectExtent l="0" t="0" r="0" b="1905"/>
            <wp:wrapThrough wrapText="bothSides">
              <wp:wrapPolygon edited="0">
                <wp:start x="0" y="0"/>
                <wp:lineTo x="0" y="21458"/>
                <wp:lineTo x="21453" y="21458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01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010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6B7010" w:rsidRPr="00E875E0">
        <w:t>ТюмГУ</w:t>
      </w:r>
      <w:proofErr w:type="spellEnd"/>
      <w:r w:rsidR="006B7010" w:rsidRPr="00E875E0">
        <w:t xml:space="preserve"> В.В. Ивочкин. Валерий Викторович озвучил итоги прошедших </w:t>
      </w:r>
      <w:r w:rsidR="006B7010">
        <w:t>5</w:t>
      </w:r>
      <w:r w:rsidR="006B7010" w:rsidRPr="00E875E0">
        <w:t xml:space="preserve"> лет реализа</w:t>
      </w:r>
      <w:r w:rsidR="006B7010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6B7010" w:rsidRPr="007C6756">
        <w:t>ТюмГУ</w:t>
      </w:r>
      <w:proofErr w:type="spellEnd"/>
      <w:r w:rsidR="006B7010" w:rsidRPr="007C6756">
        <w:t xml:space="preserve">, </w:t>
      </w:r>
      <w:r w:rsidR="006B7010" w:rsidRPr="007C6756">
        <w:rPr>
          <w:b/>
          <w:i/>
        </w:rPr>
        <w:t xml:space="preserve">предложил ознакомиться с </w:t>
      </w:r>
      <w:r w:rsidR="006B7010">
        <w:rPr>
          <w:b/>
          <w:i/>
        </w:rPr>
        <w:t xml:space="preserve">Бонусной картой, </w:t>
      </w:r>
      <w:r w:rsidR="006B7010" w:rsidRPr="007C6756">
        <w:rPr>
          <w:b/>
          <w:i/>
        </w:rPr>
        <w:t>перечнем специальностей</w:t>
      </w:r>
      <w:r w:rsidR="006B7010" w:rsidRPr="007C6756">
        <w:t>, которые ребята могут получить в университете</w:t>
      </w:r>
      <w:r w:rsidR="006B7010">
        <w:t>,</w:t>
      </w:r>
      <w:r w:rsidR="006B7010" w:rsidRPr="007C6756">
        <w:t xml:space="preserve"> назвал фамилии выпускников, сделавших успешную карьеру</w:t>
      </w:r>
      <w:r w:rsidR="006B7010" w:rsidRPr="002C3D8E">
        <w:rPr>
          <w:color w:val="000000" w:themeColor="text1"/>
        </w:rPr>
        <w:t>: В.В. Якушева, занявшего в мае прошлого года пост Министра строительства и ЖКХ Российской Федерации; А.В. </w:t>
      </w:r>
      <w:proofErr w:type="spellStart"/>
      <w:r w:rsidR="006B7010" w:rsidRPr="002C3D8E">
        <w:rPr>
          <w:color w:val="000000" w:themeColor="text1"/>
        </w:rPr>
        <w:t>Моора</w:t>
      </w:r>
      <w:proofErr w:type="spellEnd"/>
      <w:r w:rsidR="006B7010" w:rsidRPr="002C3D8E">
        <w:rPr>
          <w:color w:val="000000" w:themeColor="text1"/>
        </w:rPr>
        <w:t>, Губернатора Тюменской области</w:t>
      </w:r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В.Н. </w:t>
      </w:r>
      <w:proofErr w:type="spellStart"/>
      <w:r w:rsidR="006B7010" w:rsidRPr="002C3D8E">
        <w:rPr>
          <w:color w:val="000000" w:themeColor="text1"/>
        </w:rPr>
        <w:t>Фалькова</w:t>
      </w:r>
      <w:proofErr w:type="spellEnd"/>
      <w:r w:rsidR="006B7010" w:rsidRPr="002C3D8E">
        <w:rPr>
          <w:color w:val="000000" w:themeColor="text1"/>
        </w:rPr>
        <w:t xml:space="preserve">, ректора </w:t>
      </w:r>
      <w:proofErr w:type="spellStart"/>
      <w:r w:rsidR="006B7010" w:rsidRPr="002C3D8E">
        <w:rPr>
          <w:color w:val="000000" w:themeColor="text1"/>
        </w:rPr>
        <w:t>ТюмГУ</w:t>
      </w:r>
      <w:proofErr w:type="spellEnd"/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А.А. </w:t>
      </w:r>
      <w:proofErr w:type="spellStart"/>
      <w:r w:rsidR="006B7010" w:rsidRPr="002C3D8E">
        <w:rPr>
          <w:color w:val="000000" w:themeColor="text1"/>
        </w:rPr>
        <w:t>Кликушина</w:t>
      </w:r>
      <w:proofErr w:type="spellEnd"/>
      <w:r w:rsidR="006B7010" w:rsidRPr="002C3D8E">
        <w:rPr>
          <w:color w:val="000000" w:themeColor="text1"/>
        </w:rPr>
        <w:t xml:space="preserve">, </w:t>
      </w:r>
      <w:r w:rsidR="006B7010">
        <w:rPr>
          <w:rFonts w:cs="Arial"/>
          <w:color w:val="000000" w:themeColor="text1"/>
          <w:shd w:val="clear" w:color="auto" w:fill="FFFFFF"/>
        </w:rPr>
        <w:t>п</w:t>
      </w:r>
      <w:r w:rsidR="006B7010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6B7010">
        <w:rPr>
          <w:rFonts w:cs="Arial"/>
          <w:color w:val="000000" w:themeColor="text1"/>
          <w:shd w:val="clear" w:color="auto" w:fill="FFFFFF"/>
        </w:rPr>
        <w:t>я</w:t>
      </w:r>
      <w:r w:rsidR="006B7010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6B7010">
        <w:rPr>
          <w:rFonts w:cs="Arial"/>
          <w:color w:val="000000" w:themeColor="text1"/>
          <w:shd w:val="clear" w:color="auto" w:fill="FFFFFF"/>
        </w:rPr>
        <w:t xml:space="preserve">; </w:t>
      </w:r>
      <w:r w:rsidR="006B7010" w:rsidRPr="002C3D8E">
        <w:rPr>
          <w:rFonts w:cs="Arial"/>
          <w:color w:val="000000" w:themeColor="text1"/>
          <w:shd w:val="clear" w:color="auto" w:fill="FFFFFF"/>
        </w:rPr>
        <w:t>Н.М.</w:t>
      </w:r>
      <w:r w:rsidR="006B7010">
        <w:rPr>
          <w:rFonts w:cs="Arial"/>
          <w:color w:val="000000" w:themeColor="text1"/>
          <w:shd w:val="clear" w:color="auto" w:fill="FFFFFF"/>
        </w:rPr>
        <w:t> </w:t>
      </w:r>
      <w:r w:rsidR="006B7010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6B7010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6B7010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6B7010">
        <w:rPr>
          <w:rFonts w:cs="Arial"/>
          <w:color w:val="000000" w:themeColor="text1"/>
          <w:shd w:val="clear" w:color="auto" w:fill="FFFFFF"/>
        </w:rPr>
        <w:t>; Е.П. </w:t>
      </w:r>
      <w:proofErr w:type="spellStart"/>
      <w:r w:rsidR="006B7010"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 w:rsidR="006B7010">
        <w:rPr>
          <w:rFonts w:cs="Arial"/>
          <w:color w:val="000000" w:themeColor="text1"/>
          <w:shd w:val="clear" w:color="auto" w:fill="FFFFFF"/>
        </w:rPr>
        <w:t>, з</w:t>
      </w:r>
      <w:r w:rsidR="006B7010" w:rsidRPr="00ED6F46">
        <w:rPr>
          <w:rFonts w:cs="Arial"/>
          <w:color w:val="000000" w:themeColor="text1"/>
          <w:shd w:val="clear" w:color="auto" w:fill="FFFFFF"/>
        </w:rPr>
        <w:t>аместител</w:t>
      </w:r>
      <w:r w:rsidR="006B7010">
        <w:rPr>
          <w:rFonts w:cs="Arial"/>
          <w:color w:val="000000" w:themeColor="text1"/>
          <w:shd w:val="clear" w:color="auto" w:fill="FFFFFF"/>
        </w:rPr>
        <w:t>я</w:t>
      </w:r>
      <w:r w:rsidR="006B7010" w:rsidRPr="00ED6F46">
        <w:rPr>
          <w:rFonts w:cs="Arial"/>
          <w:color w:val="000000" w:themeColor="text1"/>
          <w:shd w:val="clear" w:color="auto" w:fill="FFFFFF"/>
        </w:rPr>
        <w:t xml:space="preserve"> руководителя Аппарата Мэра и Правительства Москвы</w:t>
      </w:r>
      <w:r w:rsidR="006B7010">
        <w:rPr>
          <w:rFonts w:cs="Arial"/>
          <w:color w:val="000000" w:themeColor="text1"/>
          <w:shd w:val="clear" w:color="auto" w:fill="FFFFFF"/>
        </w:rPr>
        <w:t>, руководителя департамента территориальных органов Правительства Москвы;</w:t>
      </w:r>
      <w:r w:rsidR="006B7010" w:rsidRPr="002C3D8E">
        <w:rPr>
          <w:color w:val="000000" w:themeColor="text1"/>
        </w:rPr>
        <w:t xml:space="preserve"> проинформировал о</w:t>
      </w:r>
      <w:r>
        <w:rPr>
          <w:color w:val="000000" w:themeColor="text1"/>
        </w:rPr>
        <w:t xml:space="preserve">б итогах </w:t>
      </w:r>
      <w:r w:rsidR="006B7010" w:rsidRPr="002C3D8E">
        <w:rPr>
          <w:color w:val="000000" w:themeColor="text1"/>
        </w:rPr>
        <w:t>конкурс</w:t>
      </w:r>
      <w:r>
        <w:rPr>
          <w:color w:val="000000" w:themeColor="text1"/>
        </w:rPr>
        <w:t>а</w:t>
      </w:r>
      <w:r w:rsidR="006B7010" w:rsidRPr="002C3D8E">
        <w:rPr>
          <w:color w:val="000000" w:themeColor="text1"/>
        </w:rPr>
        <w:t xml:space="preserve"> творческих работ «Как нам обустроить Россию? (посильные соображения)</w:t>
      </w:r>
      <w:r w:rsidR="006B7010">
        <w:rPr>
          <w:color w:val="000000" w:themeColor="text1"/>
        </w:rPr>
        <w:t>»</w:t>
      </w:r>
      <w:r>
        <w:rPr>
          <w:color w:val="000000" w:themeColor="text1"/>
        </w:rPr>
        <w:t>, рассказал о состоявшейся накануне поездке в г. Москва</w:t>
      </w:r>
      <w:r>
        <w:t xml:space="preserve">, где </w:t>
      </w:r>
      <w:r w:rsidR="001A24EF">
        <w:t>прошла</w:t>
      </w:r>
      <w:r>
        <w:t xml:space="preserve"> встреча с Н.Д. Солженицыной, которая подписала победителям и призёрам </w:t>
      </w:r>
      <w:r w:rsidR="001A24EF">
        <w:t xml:space="preserve">конкурса </w:t>
      </w:r>
      <w:r>
        <w:t>книги А.И Солженицына.</w:t>
      </w:r>
    </w:p>
    <w:p w:rsidR="00AD4EAD" w:rsidRDefault="001755AD" w:rsidP="00E318F9">
      <w:pPr>
        <w:spacing w:line="240" w:lineRule="auto"/>
        <w:jc w:val="both"/>
        <w:rPr>
          <w:rFonts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713015" cy="2474595"/>
            <wp:effectExtent l="0" t="0" r="1905" b="1905"/>
            <wp:wrapThrough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1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В начале своего</w:t>
      </w:r>
      <w:r w:rsidR="00FB6FB2" w:rsidRPr="00AD4EAD">
        <w:rPr>
          <w:color w:val="000000" w:themeColor="text1"/>
        </w:rPr>
        <w:t xml:space="preserve"> выступлени</w:t>
      </w:r>
      <w:r>
        <w:rPr>
          <w:color w:val="000000" w:themeColor="text1"/>
        </w:rPr>
        <w:t>я</w:t>
      </w:r>
      <w:r w:rsidR="00FB6FB2" w:rsidRPr="00AD4EAD">
        <w:rPr>
          <w:color w:val="000000" w:themeColor="text1"/>
        </w:rPr>
        <w:t xml:space="preserve"> Уполномоченный по правам ребёнка в Тюменской области А.Э</w:t>
      </w:r>
      <w:r w:rsidR="007E5957">
        <w:rPr>
          <w:color w:val="000000" w:themeColor="text1"/>
        </w:rPr>
        <w:t>.</w:t>
      </w:r>
      <w:r w:rsidR="00FB6FB2" w:rsidRPr="00AD4EAD">
        <w:rPr>
          <w:color w:val="000000" w:themeColor="text1"/>
        </w:rPr>
        <w:t xml:space="preserve"> Степанов </w:t>
      </w:r>
      <w:r>
        <w:rPr>
          <w:color w:val="000000" w:themeColor="text1"/>
        </w:rPr>
        <w:t>рассказал ребятам о правах, отметив, что мы, люди, существа социальные, но мы не единственные на земле; рас</w:t>
      </w:r>
      <w:r w:rsidR="00B738D3">
        <w:rPr>
          <w:color w:val="000000" w:themeColor="text1"/>
        </w:rPr>
        <w:t>с</w:t>
      </w:r>
      <w:r>
        <w:rPr>
          <w:color w:val="000000" w:themeColor="text1"/>
        </w:rPr>
        <w:t>казал</w:t>
      </w:r>
      <w:r w:rsidR="00A90818">
        <w:t xml:space="preserve"> о </w:t>
      </w:r>
      <w:r w:rsidR="002C3D8E" w:rsidRPr="00AD4EAD">
        <w:rPr>
          <w:color w:val="000000" w:themeColor="text1"/>
        </w:rPr>
        <w:t>нормативной баз</w:t>
      </w:r>
      <w:r w:rsidR="00A90818">
        <w:rPr>
          <w:color w:val="000000" w:themeColor="text1"/>
        </w:rPr>
        <w:t>е</w:t>
      </w:r>
      <w:r w:rsidR="002C3D8E" w:rsidRPr="00AD4EAD">
        <w:rPr>
          <w:color w:val="000000" w:themeColor="text1"/>
        </w:rPr>
        <w:t>, регулирующей вопросы з</w:t>
      </w:r>
      <w:r w:rsidR="00C918A4">
        <w:rPr>
          <w:color w:val="000000" w:themeColor="text1"/>
        </w:rPr>
        <w:t>а</w:t>
      </w:r>
      <w:r w:rsidR="002C3D8E" w:rsidRPr="00AD4EAD">
        <w:rPr>
          <w:color w:val="000000" w:themeColor="text1"/>
        </w:rPr>
        <w:t>щиты прав детей</w:t>
      </w:r>
      <w:r w:rsidR="00AD4EAD" w:rsidRPr="00AD4EAD">
        <w:rPr>
          <w:color w:val="000000" w:themeColor="text1"/>
        </w:rPr>
        <w:t>, назвав основополагающие документы</w:t>
      </w:r>
      <w:r w:rsidR="00AD4EAD">
        <w:rPr>
          <w:color w:val="000000" w:themeColor="text1"/>
        </w:rPr>
        <w:t xml:space="preserve">, которыми являются </w:t>
      </w:r>
      <w:r w:rsidR="00AD4EAD" w:rsidRPr="00AD4EAD">
        <w:rPr>
          <w:rFonts w:eastAsia="Times New Roman" w:cs="Arial"/>
          <w:bCs/>
          <w:color w:val="000000" w:themeColor="text1"/>
          <w:lang w:eastAsia="ru-RU"/>
        </w:rPr>
        <w:t>Декларация прав ребенка</w:t>
      </w:r>
      <w:r w:rsidR="00AD4EAD" w:rsidRPr="00AD4EAD">
        <w:rPr>
          <w:color w:val="000000" w:themeColor="text1"/>
        </w:rPr>
        <w:t>, п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>ринят</w:t>
      </w:r>
      <w:r w:rsidR="00AD4EAD">
        <w:rPr>
          <w:rFonts w:eastAsia="Times New Roman" w:cs="Arial"/>
          <w:iCs/>
          <w:color w:val="000000" w:themeColor="text1"/>
          <w:lang w:eastAsia="ru-RU"/>
        </w:rPr>
        <w:t>ая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 xml:space="preserve"> </w:t>
      </w:r>
      <w:hyperlink r:id="rId6" w:history="1">
        <w:r w:rsidR="00AD4EAD" w:rsidRPr="00AD4EAD">
          <w:rPr>
            <w:rFonts w:eastAsia="Times New Roman" w:cs="Arial"/>
            <w:iCs/>
            <w:color w:val="000000" w:themeColor="text1"/>
            <w:lang w:eastAsia="ru-RU"/>
          </w:rPr>
          <w:t xml:space="preserve">резолюцией </w:t>
        </w:r>
      </w:hyperlink>
      <w:r w:rsidR="00AD4EAD" w:rsidRPr="00AD4EAD">
        <w:rPr>
          <w:rFonts w:eastAsia="Times New Roman" w:cs="Arial"/>
          <w:iCs/>
          <w:color w:val="000000" w:themeColor="text1"/>
          <w:lang w:eastAsia="ru-RU"/>
        </w:rPr>
        <w:t>Генеральной Ассамблеи ООН 20 ноября 1959 года</w:t>
      </w:r>
      <w:r w:rsidR="007E5957">
        <w:rPr>
          <w:rFonts w:eastAsia="Times New Roman" w:cs="Arial"/>
          <w:iCs/>
          <w:color w:val="000000" w:themeColor="text1"/>
          <w:lang w:eastAsia="ru-RU"/>
        </w:rPr>
        <w:t>,</w:t>
      </w:r>
      <w:bookmarkStart w:id="0" w:name="_GoBack"/>
      <w:bookmarkEnd w:id="0"/>
      <w:r w:rsidR="00AD4EAD" w:rsidRPr="00C918A4">
        <w:rPr>
          <w:rFonts w:eastAsia="Times New Roman" w:cs="Arial"/>
          <w:iCs/>
          <w:color w:val="000000" w:themeColor="text1"/>
          <w:lang w:eastAsia="ru-RU"/>
        </w:rPr>
        <w:t xml:space="preserve"> </w:t>
      </w:r>
      <w:r w:rsidR="00AD4EAD" w:rsidRPr="00C918A4">
        <w:rPr>
          <w:rFonts w:cs="Arial"/>
          <w:color w:val="000000" w:themeColor="text1"/>
        </w:rPr>
        <w:t>Конвенция о правах ребенка, п</w:t>
      </w:r>
      <w:r w:rsidR="00AD4EAD" w:rsidRPr="00C918A4">
        <w:rPr>
          <w:rFonts w:cs="Arial"/>
          <w:iCs/>
          <w:color w:val="000000" w:themeColor="text1"/>
        </w:rPr>
        <w:t xml:space="preserve">ринятая </w:t>
      </w:r>
      <w:hyperlink r:id="rId7" w:history="1">
        <w:r w:rsidR="00AD4EAD" w:rsidRPr="00C918A4">
          <w:rPr>
            <w:rStyle w:val="a5"/>
            <w:rFonts w:cs="Arial"/>
            <w:iCs/>
            <w:color w:val="000000" w:themeColor="text1"/>
            <w:u w:val="none"/>
          </w:rPr>
          <w:t xml:space="preserve">резолюцией </w:t>
        </w:r>
      </w:hyperlink>
      <w:r w:rsidR="00AD4EAD" w:rsidRPr="00C918A4">
        <w:rPr>
          <w:rFonts w:cs="Arial"/>
          <w:iCs/>
          <w:color w:val="000000" w:themeColor="text1"/>
        </w:rPr>
        <w:t>Генеральной Ассамблеи 20 ноября 1989 года.</w:t>
      </w:r>
      <w:r w:rsidR="00C918A4" w:rsidRPr="00C918A4">
        <w:rPr>
          <w:rFonts w:cs="Arial"/>
          <w:iCs/>
          <w:color w:val="000000" w:themeColor="text1"/>
        </w:rPr>
        <w:t xml:space="preserve"> </w:t>
      </w:r>
    </w:p>
    <w:p w:rsidR="001755AD" w:rsidRDefault="001755AD" w:rsidP="003C6D5B">
      <w:pPr>
        <w:spacing w:line="240" w:lineRule="auto"/>
        <w:ind w:firstLine="708"/>
        <w:jc w:val="both"/>
      </w:pPr>
      <w:r>
        <w:t>Когда начинаются обязанности у детей, кто и за что за них в ответе, когда можно открыть счёт в банке, когда закон допускает самостоятельное ведение своего дела? Эти и другие вопросы уполномоченный рассмотрел вместе с собравшимися</w:t>
      </w:r>
      <w:r w:rsidR="00B738D3">
        <w:t>, которые с самого началам включились в диалог и уверенно отвечали на вопросы докладчика.</w:t>
      </w:r>
      <w:r>
        <w:t xml:space="preserve"> </w:t>
      </w:r>
    </w:p>
    <w:p w:rsidR="003C6D5B" w:rsidRDefault="00B738D3" w:rsidP="00B738D3">
      <w:pPr>
        <w:spacing w:line="240" w:lineRule="auto"/>
        <w:ind w:firstLine="708"/>
        <w:jc w:val="both"/>
      </w:pPr>
      <w:r>
        <w:t>В ходе выступления Андрей Эдуардович привёл множественные примеры из практики, когда ему приходилось добиваться восстановления прав детей. Один из последних случаев в практике - оказание помощи семье, имеющей 8 детей, пострадавшей от пожара. Каждое из ведомств решало относящиеся к его компетенции вопросы, касающиеся восстановления документов, оказания медицинской помощи, оформления в садик и школу, другие жизненно важные проблемы, а координатором выступил Уполномоченный по правам ребёнка.</w:t>
      </w:r>
    </w:p>
    <w:p w:rsidR="00B738D3" w:rsidRDefault="00B738D3" w:rsidP="00B738D3">
      <w:pPr>
        <w:spacing w:line="240" w:lineRule="auto"/>
        <w:ind w:firstLine="708"/>
        <w:jc w:val="both"/>
      </w:pPr>
      <w:r>
        <w:t>О том, куда может привести не очень внимательное отношение родителей Андрей Эдуардович рассказал, приведя пример, когда 12 -летняя школьница обратилась к Президенту России за защитой своих прав. Родители – это люди, которые приводят нас в этот мир, они первые и самые главные защитники детей. К сожалению, иногда происходит наоборот, когда детей приходится защищать от родителей, т.к. некоторые из них утрачивают обычные человеческие качества, опустившись до пьянства и аморального образа жизни.</w:t>
      </w:r>
      <w:r w:rsidR="00541EF3">
        <w:t xml:space="preserve"> Помимо родителей права детей защищают органы прокуратуры, администрация, директора школ, опекуны, приёмные родители. Каждый из них выполняет свои обязанности в пределах установленной компетенции.</w:t>
      </w:r>
    </w:p>
    <w:p w:rsidR="00541EF3" w:rsidRDefault="00541EF3" w:rsidP="00541EF3">
      <w:pPr>
        <w:spacing w:line="240" w:lineRule="auto"/>
        <w:ind w:firstLine="708"/>
        <w:jc w:val="both"/>
        <w:rPr>
          <w:rFonts w:cs="Arial"/>
          <w:lang w:bidi="en-US"/>
        </w:rPr>
      </w:pPr>
      <w:r>
        <w:t>В ходе выступления уполномоченный обратил внимание собравшихся, что в г</w:t>
      </w:r>
      <w:r w:rsidRPr="00541EF3">
        <w:rPr>
          <w:rFonts w:cs="Arial"/>
          <w:lang w:bidi="en-US"/>
        </w:rPr>
        <w:t>лавная задача социальной политики в Тюменской области-сохранение семьи</w:t>
      </w:r>
      <w:r>
        <w:rPr>
          <w:rFonts w:cs="Arial"/>
          <w:lang w:bidi="en-US"/>
        </w:rPr>
        <w:t>. С 2012 года органы опеки не отобрали у родителей ни одного ребёнка, что говорит о гуманизме и правильно выстроенной работе с неблагополучными родителями.</w:t>
      </w:r>
    </w:p>
    <w:p w:rsidR="00541EF3" w:rsidRPr="00541EF3" w:rsidRDefault="00541EF3" w:rsidP="00541EF3">
      <w:pPr>
        <w:spacing w:line="240" w:lineRule="auto"/>
        <w:ind w:firstLine="708"/>
        <w:jc w:val="both"/>
      </w:pPr>
      <w:r>
        <w:rPr>
          <w:rFonts w:cs="Arial"/>
          <w:lang w:bidi="en-US"/>
        </w:rPr>
        <w:t>В завершении встречи А.Э. Степанов ответил ещё на ряд вопросов: даёт ли волонтёрская книжка дополнительные баллы при поступлении в инсти</w:t>
      </w:r>
      <w:r>
        <w:rPr>
          <w:rFonts w:cs="Arial"/>
          <w:lang w:bidi="en-US"/>
        </w:rPr>
        <w:lastRenderedPageBreak/>
        <w:t xml:space="preserve">тут, </w:t>
      </w:r>
      <w:r w:rsidR="001A24EF">
        <w:rPr>
          <w:rFonts w:cs="Arial"/>
          <w:lang w:bidi="en-US"/>
        </w:rPr>
        <w:t xml:space="preserve">были ли случаи, когда уполномоченный не смог помочь ребёнку, чем отличаются опекуны от законных представителей, может ли ребёнок не поехать вместе с семьёй в другой город? </w:t>
      </w:r>
    </w:p>
    <w:p w:rsidR="00E318F9" w:rsidRDefault="001A24EF" w:rsidP="00E318F9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299835" cy="41986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0" w:rsidRDefault="007A65FE" w:rsidP="003C6D5B">
      <w:pPr>
        <w:spacing w:line="240" w:lineRule="auto"/>
        <w:ind w:firstLine="708"/>
        <w:jc w:val="both"/>
      </w:pPr>
      <w:r>
        <w:t>На все вопросы Андрей Эдуардович</w:t>
      </w:r>
      <w:r w:rsidR="002910D9">
        <w:t xml:space="preserve"> </w:t>
      </w:r>
      <w:r>
        <w:t xml:space="preserve">дал развёрнутые ответы, поблагодарив ребят за их желание узнать новое. </w:t>
      </w:r>
      <w:r w:rsidR="001A24EF">
        <w:t>А проблему одной из школьниц, возникшую в связи со сложностями по распоряжению своим счётом, уполномоченный обещал рассмотреть после получения полной информации.</w:t>
      </w:r>
    </w:p>
    <w:p w:rsidR="007A65FE" w:rsidRPr="007A65FE" w:rsidRDefault="001A24EF" w:rsidP="003C6D5B">
      <w:pPr>
        <w:spacing w:line="240" w:lineRule="auto"/>
        <w:ind w:firstLine="708"/>
        <w:jc w:val="both"/>
      </w:pPr>
      <w:r>
        <w:t>По завершению встречи несколько школьников получили индивидуальные консультации</w:t>
      </w:r>
      <w:r w:rsidR="007A65FE">
        <w:t xml:space="preserve"> детского правозащитника.</w:t>
      </w:r>
    </w:p>
    <w:sectPr w:rsidR="007A65FE" w:rsidRPr="007A65FE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62A82"/>
    <w:rsid w:val="0008704F"/>
    <w:rsid w:val="00095029"/>
    <w:rsid w:val="000F17CF"/>
    <w:rsid w:val="000F3490"/>
    <w:rsid w:val="001160E3"/>
    <w:rsid w:val="001579AA"/>
    <w:rsid w:val="00172A36"/>
    <w:rsid w:val="001755AD"/>
    <w:rsid w:val="00197EEE"/>
    <w:rsid w:val="001A24EF"/>
    <w:rsid w:val="001D2EBF"/>
    <w:rsid w:val="001F394A"/>
    <w:rsid w:val="002030ED"/>
    <w:rsid w:val="0021700C"/>
    <w:rsid w:val="002260CA"/>
    <w:rsid w:val="00241214"/>
    <w:rsid w:val="0025171E"/>
    <w:rsid w:val="00281DC9"/>
    <w:rsid w:val="002910D9"/>
    <w:rsid w:val="002A2DDC"/>
    <w:rsid w:val="002C3D8E"/>
    <w:rsid w:val="002F699C"/>
    <w:rsid w:val="003069BA"/>
    <w:rsid w:val="00312A89"/>
    <w:rsid w:val="00350E00"/>
    <w:rsid w:val="003831AA"/>
    <w:rsid w:val="003853AE"/>
    <w:rsid w:val="0039152D"/>
    <w:rsid w:val="003C5E7A"/>
    <w:rsid w:val="003C6D5B"/>
    <w:rsid w:val="004048BF"/>
    <w:rsid w:val="004063E9"/>
    <w:rsid w:val="00415612"/>
    <w:rsid w:val="0041705A"/>
    <w:rsid w:val="004341B6"/>
    <w:rsid w:val="004443F6"/>
    <w:rsid w:val="00450F87"/>
    <w:rsid w:val="00490EDD"/>
    <w:rsid w:val="004919D6"/>
    <w:rsid w:val="004970C5"/>
    <w:rsid w:val="004A421E"/>
    <w:rsid w:val="00502B8B"/>
    <w:rsid w:val="005059FC"/>
    <w:rsid w:val="00541EF3"/>
    <w:rsid w:val="00565FE2"/>
    <w:rsid w:val="005A590B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B7010"/>
    <w:rsid w:val="006E2A6C"/>
    <w:rsid w:val="006F55F2"/>
    <w:rsid w:val="00700933"/>
    <w:rsid w:val="007262E4"/>
    <w:rsid w:val="007321E8"/>
    <w:rsid w:val="007414E3"/>
    <w:rsid w:val="00760B97"/>
    <w:rsid w:val="007A5409"/>
    <w:rsid w:val="007A65FE"/>
    <w:rsid w:val="007C6756"/>
    <w:rsid w:val="007E010A"/>
    <w:rsid w:val="007E5957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429D4"/>
    <w:rsid w:val="00A61F85"/>
    <w:rsid w:val="00A66407"/>
    <w:rsid w:val="00A67DB8"/>
    <w:rsid w:val="00A90538"/>
    <w:rsid w:val="00A90818"/>
    <w:rsid w:val="00AB7F8E"/>
    <w:rsid w:val="00AD03B7"/>
    <w:rsid w:val="00AD4EAD"/>
    <w:rsid w:val="00AD6FD9"/>
    <w:rsid w:val="00B52FE9"/>
    <w:rsid w:val="00B7318A"/>
    <w:rsid w:val="00B738D3"/>
    <w:rsid w:val="00B75719"/>
    <w:rsid w:val="00BA29BE"/>
    <w:rsid w:val="00C27B01"/>
    <w:rsid w:val="00C918A4"/>
    <w:rsid w:val="00CD1E89"/>
    <w:rsid w:val="00CD2D2F"/>
    <w:rsid w:val="00CD7EAF"/>
    <w:rsid w:val="00DA27BB"/>
    <w:rsid w:val="00DC35C0"/>
    <w:rsid w:val="00DC773A"/>
    <w:rsid w:val="00DD14AB"/>
    <w:rsid w:val="00DD6349"/>
    <w:rsid w:val="00E318F9"/>
    <w:rsid w:val="00E342F2"/>
    <w:rsid w:val="00E875E0"/>
    <w:rsid w:val="00EC7A56"/>
    <w:rsid w:val="00ED1540"/>
    <w:rsid w:val="00EF1E27"/>
    <w:rsid w:val="00F12909"/>
    <w:rsid w:val="00F20319"/>
    <w:rsid w:val="00F27D07"/>
    <w:rsid w:val="00F61129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7CB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44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1386(XIV)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17</cp:revision>
  <cp:lastPrinted>2019-04-04T15:24:00Z</cp:lastPrinted>
  <dcterms:created xsi:type="dcterms:W3CDTF">2018-04-26T01:01:00Z</dcterms:created>
  <dcterms:modified xsi:type="dcterms:W3CDTF">2019-04-04T15:30:00Z</dcterms:modified>
</cp:coreProperties>
</file>