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129" w:rsidRPr="00C23D13" w:rsidRDefault="00CA4583" w:rsidP="00875AEE">
      <w:pPr>
        <w:spacing w:line="240" w:lineRule="auto"/>
        <w:rPr>
          <w:b/>
          <w:color w:val="000000" w:themeColor="text1"/>
          <w:sz w:val="24"/>
          <w:szCs w:val="24"/>
        </w:rPr>
      </w:pPr>
      <w:r w:rsidRPr="00C23D13">
        <w:rPr>
          <w:b/>
          <w:color w:val="000000" w:themeColor="text1"/>
          <w:sz w:val="24"/>
          <w:szCs w:val="24"/>
        </w:rPr>
        <w:t>Воспитание ребёнка в семье: методы и проблемы</w:t>
      </w:r>
    </w:p>
    <w:p w:rsidR="00601BF3" w:rsidRPr="00C23D13" w:rsidRDefault="00601BF3" w:rsidP="00875AEE">
      <w:pPr>
        <w:spacing w:line="240" w:lineRule="auto"/>
        <w:jc w:val="both"/>
        <w:rPr>
          <w:b/>
          <w:color w:val="000000" w:themeColor="text1"/>
          <w:sz w:val="24"/>
          <w:szCs w:val="24"/>
        </w:rPr>
      </w:pPr>
    </w:p>
    <w:p w:rsidR="00E976A7" w:rsidRPr="00C23D13" w:rsidRDefault="00F94192" w:rsidP="00875AEE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C23D13">
        <w:rPr>
          <w:color w:val="000000" w:themeColor="text1"/>
          <w:sz w:val="24"/>
          <w:szCs w:val="24"/>
        </w:rPr>
        <w:t>1</w:t>
      </w:r>
      <w:r w:rsidR="00CA4583" w:rsidRPr="00C23D13">
        <w:rPr>
          <w:color w:val="000000" w:themeColor="text1"/>
          <w:sz w:val="24"/>
          <w:szCs w:val="24"/>
        </w:rPr>
        <w:t>8</w:t>
      </w:r>
      <w:r w:rsidRPr="00C23D13">
        <w:rPr>
          <w:color w:val="000000" w:themeColor="text1"/>
          <w:sz w:val="24"/>
          <w:szCs w:val="24"/>
        </w:rPr>
        <w:t xml:space="preserve"> сентября 2019 года </w:t>
      </w:r>
      <w:r w:rsidR="00601BF3" w:rsidRPr="00C23D13">
        <w:rPr>
          <w:color w:val="000000" w:themeColor="text1"/>
          <w:sz w:val="24"/>
          <w:szCs w:val="24"/>
        </w:rPr>
        <w:t xml:space="preserve">в </w:t>
      </w:r>
      <w:r w:rsidR="00E976A7" w:rsidRPr="00C23D13">
        <w:rPr>
          <w:color w:val="000000" w:themeColor="text1"/>
          <w:sz w:val="24"/>
          <w:szCs w:val="24"/>
        </w:rPr>
        <w:t xml:space="preserve">администрации </w:t>
      </w:r>
      <w:r w:rsidR="00CA4583" w:rsidRPr="00C23D13">
        <w:rPr>
          <w:color w:val="000000" w:themeColor="text1"/>
          <w:sz w:val="24"/>
          <w:szCs w:val="24"/>
        </w:rPr>
        <w:t xml:space="preserve">Заводоуковского городского округа состоялся традиционный </w:t>
      </w:r>
      <w:r w:rsidR="0087455C" w:rsidRPr="00C23D13">
        <w:rPr>
          <w:color w:val="000000" w:themeColor="text1"/>
          <w:sz w:val="24"/>
          <w:szCs w:val="24"/>
        </w:rPr>
        <w:t>откр</w:t>
      </w:r>
      <w:r w:rsidR="00CA4583" w:rsidRPr="00C23D13">
        <w:rPr>
          <w:color w:val="000000" w:themeColor="text1"/>
          <w:sz w:val="24"/>
          <w:szCs w:val="24"/>
        </w:rPr>
        <w:t>ытый</w:t>
      </w:r>
      <w:r w:rsidR="0087455C" w:rsidRPr="00C23D13">
        <w:rPr>
          <w:color w:val="000000" w:themeColor="text1"/>
          <w:sz w:val="24"/>
          <w:szCs w:val="24"/>
        </w:rPr>
        <w:t xml:space="preserve"> урок права</w:t>
      </w:r>
      <w:r w:rsidR="00E976A7" w:rsidRPr="00C23D13">
        <w:rPr>
          <w:color w:val="000000" w:themeColor="text1"/>
          <w:sz w:val="24"/>
          <w:szCs w:val="24"/>
        </w:rPr>
        <w:t>.</w:t>
      </w:r>
    </w:p>
    <w:p w:rsidR="00F94192" w:rsidRPr="00C23D13" w:rsidRDefault="00E976A7" w:rsidP="00875AEE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C23D13">
        <w:rPr>
          <w:color w:val="000000" w:themeColor="text1"/>
          <w:sz w:val="24"/>
          <w:szCs w:val="24"/>
        </w:rPr>
        <w:t>Школьников приветствовал</w:t>
      </w:r>
      <w:r w:rsidR="00CA4583" w:rsidRPr="00C23D13">
        <w:rPr>
          <w:color w:val="000000" w:themeColor="text1"/>
          <w:sz w:val="24"/>
          <w:szCs w:val="24"/>
        </w:rPr>
        <w:t>а</w:t>
      </w:r>
      <w:r w:rsidRPr="00C23D13">
        <w:rPr>
          <w:color w:val="000000" w:themeColor="text1"/>
          <w:sz w:val="24"/>
          <w:szCs w:val="24"/>
        </w:rPr>
        <w:t xml:space="preserve"> </w:t>
      </w:r>
      <w:r w:rsidR="00CA4583" w:rsidRPr="00C23D13">
        <w:rPr>
          <w:color w:val="000000" w:themeColor="text1"/>
          <w:sz w:val="24"/>
          <w:szCs w:val="24"/>
        </w:rPr>
        <w:t>заместитель главы, управляющий делами С.А. Касенова</w:t>
      </w:r>
      <w:r w:rsidRPr="00C23D13">
        <w:rPr>
          <w:color w:val="000000" w:themeColor="text1"/>
          <w:sz w:val="24"/>
          <w:szCs w:val="24"/>
        </w:rPr>
        <w:t xml:space="preserve">. </w:t>
      </w:r>
      <w:r w:rsidR="00CA4583" w:rsidRPr="00C23D13">
        <w:rPr>
          <w:color w:val="000000" w:themeColor="text1"/>
          <w:sz w:val="24"/>
          <w:szCs w:val="24"/>
        </w:rPr>
        <w:t xml:space="preserve">Светлана Анатольевна отметила многолетнее сотрудничество в области правового просвещения с партнёрами программы и пожелала </w:t>
      </w:r>
      <w:r w:rsidR="00F003D8">
        <w:rPr>
          <w:color w:val="000000" w:themeColor="text1"/>
          <w:sz w:val="24"/>
          <w:szCs w:val="24"/>
        </w:rPr>
        <w:t>собравшимся</w:t>
      </w:r>
      <w:r w:rsidR="00CA4583" w:rsidRPr="00C23D13">
        <w:rPr>
          <w:color w:val="000000" w:themeColor="text1"/>
          <w:sz w:val="24"/>
          <w:szCs w:val="24"/>
        </w:rPr>
        <w:t xml:space="preserve"> активно участвовать в мероприятии</w:t>
      </w:r>
      <w:r w:rsidR="00F94192" w:rsidRPr="00C23D13">
        <w:rPr>
          <w:color w:val="000000" w:themeColor="text1"/>
          <w:sz w:val="24"/>
          <w:szCs w:val="24"/>
        </w:rPr>
        <w:t>.</w:t>
      </w:r>
    </w:p>
    <w:p w:rsidR="00C31EF9" w:rsidRPr="00C23D13" w:rsidRDefault="00875AEE" w:rsidP="00875AEE">
      <w:pPr>
        <w:spacing w:line="240" w:lineRule="auto"/>
        <w:jc w:val="both"/>
        <w:rPr>
          <w:color w:val="000000" w:themeColor="text1"/>
          <w:sz w:val="24"/>
          <w:szCs w:val="24"/>
        </w:rPr>
      </w:pPr>
      <w:r w:rsidRPr="00C23D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3214482" cy="2143636"/>
            <wp:effectExtent l="0" t="0" r="5080" b="9525"/>
            <wp:wrapThrough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82" cy="21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1EF9" w:rsidRPr="00C23D13">
        <w:rPr>
          <w:color w:val="000000" w:themeColor="text1"/>
          <w:sz w:val="24"/>
          <w:szCs w:val="24"/>
        </w:rPr>
        <w:t>От имени организаторов выступил исполнительный директор Тюменской региональной общественной организации выпускников ТюмГУ В.В. Ивочкин. Валерий Викторович назвал партнёров программы, раскрыл цели и задачи проводимого мероприятия; рассказал о реализации Тюменским государственным университетом программы 5-100. Выступление сопровождалось видеоматериалами августовского Учёного Совета ТюмГУ, где собравшиеся наглядно увидели количество поступивших, динамику среднего балла ЕГЭ и другие материалы.</w:t>
      </w:r>
    </w:p>
    <w:p w:rsidR="00875AEE" w:rsidRPr="00C23D13" w:rsidRDefault="007E6E12" w:rsidP="00875AEE">
      <w:pPr>
        <w:spacing w:line="240" w:lineRule="auto"/>
        <w:ind w:firstLine="708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C23D13">
        <w:rPr>
          <w:color w:val="000000" w:themeColor="text1"/>
          <w:sz w:val="24"/>
          <w:szCs w:val="24"/>
        </w:rPr>
        <w:t>О качестве преподавания говорит тот факт, что многие выпускники</w:t>
      </w:r>
      <w:r w:rsidR="00917856" w:rsidRPr="00C23D13">
        <w:rPr>
          <w:color w:val="000000" w:themeColor="text1"/>
          <w:sz w:val="24"/>
          <w:szCs w:val="24"/>
        </w:rPr>
        <w:t>,</w:t>
      </w:r>
      <w:r w:rsidRPr="00C23D13">
        <w:rPr>
          <w:color w:val="000000" w:themeColor="text1"/>
          <w:sz w:val="24"/>
          <w:szCs w:val="24"/>
        </w:rPr>
        <w:t xml:space="preserve"> после получения диплома, сделали успешную карьеру</w:t>
      </w:r>
      <w:r w:rsidR="00C31EF9" w:rsidRPr="00C23D13">
        <w:rPr>
          <w:color w:val="000000" w:themeColor="text1"/>
          <w:sz w:val="24"/>
          <w:szCs w:val="24"/>
        </w:rPr>
        <w:t xml:space="preserve">: В.В. Якушев, Министр строительства и ЖКХ Российской Федерации; А.В. Моор, Губернатор Тюменской области; А.Ю. Некрасов, начальник Главка Генеральной прокуратуры России; В.Н. Фальков, ректор ТюмГУ; А.А. Кликушин, 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председател</w:t>
      </w:r>
      <w:r w:rsidR="00917856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ь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Судебного состава Судебной коллегии по гражданским делам Верховного Суда Российской Федерации; Н.М. Добрынин, президент ТРООВ ТюмГУ, Заслуженн</w:t>
      </w:r>
      <w:r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ый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юрист Российской Федерации, доктор юридических наук, профессор; Е.П. Стружак, заместител</w:t>
      </w:r>
      <w:r w:rsidR="00917856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ь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руководителя Аппарата Мэра и Правительства Москвы, руководител</w:t>
      </w:r>
      <w:r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ь</w:t>
      </w:r>
      <w:r w:rsidR="00C31EF9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департамента территориальных органов Правительства Москвы</w:t>
      </w:r>
      <w:r w:rsidR="0087455C"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C31EF9" w:rsidRPr="00C23D13" w:rsidRDefault="0087455C" w:rsidP="00875AEE">
      <w:pPr>
        <w:spacing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C23D13">
        <w:rPr>
          <w:rFonts w:cs="Arial"/>
          <w:color w:val="000000" w:themeColor="text1"/>
          <w:sz w:val="24"/>
          <w:szCs w:val="24"/>
          <w:shd w:val="clear" w:color="auto" w:fill="FFFFFF"/>
        </w:rPr>
        <w:t>Выступающий</w:t>
      </w:r>
      <w:r w:rsidR="00C31EF9" w:rsidRPr="00C23D13">
        <w:rPr>
          <w:color w:val="000000" w:themeColor="text1"/>
          <w:sz w:val="24"/>
          <w:szCs w:val="24"/>
        </w:rPr>
        <w:t xml:space="preserve"> проинформировал </w:t>
      </w:r>
      <w:r w:rsidR="007E6E12" w:rsidRPr="00C23D13">
        <w:rPr>
          <w:color w:val="000000" w:themeColor="text1"/>
          <w:sz w:val="24"/>
          <w:szCs w:val="24"/>
        </w:rPr>
        <w:t>о предстоящей в апреле 2020 года очередной,</w:t>
      </w:r>
      <w:r w:rsidR="00C31EF9" w:rsidRPr="00C23D13">
        <w:rPr>
          <w:color w:val="000000" w:themeColor="text1"/>
          <w:sz w:val="24"/>
          <w:szCs w:val="24"/>
        </w:rPr>
        <w:t xml:space="preserve"> XV</w:t>
      </w:r>
      <w:r w:rsidR="007E6E12" w:rsidRPr="00C23D13">
        <w:rPr>
          <w:color w:val="000000" w:themeColor="text1"/>
          <w:sz w:val="24"/>
          <w:szCs w:val="24"/>
        </w:rPr>
        <w:t>I,</w:t>
      </w:r>
      <w:r w:rsidR="00C31EF9" w:rsidRPr="00C23D13">
        <w:rPr>
          <w:color w:val="000000" w:themeColor="text1"/>
          <w:sz w:val="24"/>
          <w:szCs w:val="24"/>
        </w:rPr>
        <w:t xml:space="preserve"> Всероссийской научно-практической конференции</w:t>
      </w:r>
      <w:r w:rsidR="001E4D26" w:rsidRPr="00C23D13">
        <w:rPr>
          <w:color w:val="000000" w:themeColor="text1"/>
          <w:sz w:val="24"/>
          <w:szCs w:val="24"/>
        </w:rPr>
        <w:t>, вручил школьникам информационную брошюру «Дети вправе….»</w:t>
      </w:r>
      <w:r w:rsidR="00875AEE" w:rsidRPr="00C23D13">
        <w:rPr>
          <w:color w:val="000000" w:themeColor="text1"/>
          <w:sz w:val="24"/>
          <w:szCs w:val="24"/>
        </w:rPr>
        <w:t>, информационную листовку о специальностях и направлениях, которые ребята могут получить в ТюмГУ, рассказал о бонусной программе для будущих абитуриентов.</w:t>
      </w:r>
    </w:p>
    <w:p w:rsidR="00875AEE" w:rsidRPr="00C23D13" w:rsidRDefault="00F003D8" w:rsidP="00C23D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С</w:t>
      </w:r>
      <w:r w:rsidR="00875AEE" w:rsidRPr="00C23D13">
        <w:rPr>
          <w:rFonts w:ascii="Cambria" w:hAnsi="Cambria" w:cs="Arial"/>
          <w:color w:val="000000" w:themeColor="text1"/>
        </w:rPr>
        <w:t>емейно-правово</w:t>
      </w:r>
      <w:r>
        <w:rPr>
          <w:rFonts w:ascii="Cambria" w:hAnsi="Cambria" w:cs="Arial"/>
          <w:color w:val="000000" w:themeColor="text1"/>
        </w:rPr>
        <w:t>й</w:t>
      </w:r>
      <w:r w:rsidR="00875AEE" w:rsidRPr="00C23D13">
        <w:rPr>
          <w:rFonts w:ascii="Cambria" w:hAnsi="Cambria" w:cs="Arial"/>
          <w:color w:val="000000" w:themeColor="text1"/>
        </w:rPr>
        <w:t xml:space="preserve"> аспект прав детей собравшимся расскрыла</w:t>
      </w:r>
      <w:r w:rsidR="00875AEE" w:rsidRPr="00C23D13">
        <w:rPr>
          <w:rFonts w:ascii="Cambria" w:hAnsi="Cambria" w:cs="Arial"/>
          <w:color w:val="000000" w:themeColor="text1"/>
        </w:rPr>
        <w:t xml:space="preserve"> старший преподаватель кафедры гражданского права и процесса Института государства и права Тюменского государственного университета Л. А. Кучинская.</w:t>
      </w:r>
    </w:p>
    <w:p w:rsidR="00875AEE" w:rsidRPr="00C23D13" w:rsidRDefault="00875AEE" w:rsidP="00875AE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t>В ходе урока Лидия Алексеевна рассказала ребятам, что семейные правоотношения регулируются Конвенцией ООН о правах ребёнка, Конституцией Российской Федерации, Семейным Кодексом Российской Федерации.</w:t>
      </w:r>
    </w:p>
    <w:p w:rsidR="00875AEE" w:rsidRPr="00C23D13" w:rsidRDefault="00C23D13" w:rsidP="00875AE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 w:rsidRPr="00C23D1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3500332" cy="2334260"/>
            <wp:effectExtent l="0" t="0" r="508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332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AEE" w:rsidRPr="00C23D13">
        <w:rPr>
          <w:rFonts w:ascii="Cambria" w:hAnsi="Cambria" w:cs="Arial"/>
          <w:color w:val="000000" w:themeColor="text1"/>
        </w:rPr>
        <w:t>Школьники узнали, кто является ребёнком по международному и российскому законодательству. Согласно Конвенции ООН ребёнок — это каждое человеческое существо до достижения 18-летнего возраста, если по закону, применимому к данному ребёнку, он не достигает совершеннолетия ранее, а согласно Семейному кодексу это лицо, не достигшее 18 лет. Лидия Алексеевна перечислила случаи, когда до достижения 18 лет ребёнок может быть признан совершеннолетним.</w:t>
      </w:r>
    </w:p>
    <w:p w:rsidR="00875AEE" w:rsidRPr="00C23D13" w:rsidRDefault="00875AEE" w:rsidP="00C23D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lastRenderedPageBreak/>
        <w:t>На уроке были подробно разобраны права, которыми обладает ребёнок в семейных правоотношениях: права на имя, отчество и фамилию, на защиту своих прав и законных интересов, на общение с родителями и другими родственниками, право жить и воспитываться в семье, право выражать свое мнение.</w:t>
      </w:r>
    </w:p>
    <w:p w:rsidR="00875AEE" w:rsidRPr="00C23D13" w:rsidRDefault="00875AEE" w:rsidP="00C23D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t>Лидия Алексеевна рассказала об интересных, а в некоторых случаях и запрещенных именах детей в России: Люцифер, Вольдемар, БОЧ рВФ 260602. Преподаватель пояснила, что в законодательство были внесены поправки и в настоящее время при выборе родителями имени ребенка не допускается использование в его имени цифр, буквенно-цифровых обозначений, числительных, символов и не являющихся буквами знаков, за исключением знака «дефис», или их любой комбинации либо бранных слов, указаний на ранги, должности, титулы, что установлено статьёй 58 Семейного кодекса Российской Федерации.</w:t>
      </w:r>
    </w:p>
    <w:p w:rsidR="00875AEE" w:rsidRPr="00C23D13" w:rsidRDefault="00875AEE" w:rsidP="00C23D1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t>Старшеклассники получили полезную информацию и о том, в какие государственные органы они могут обращаться за защитой своих прав: Уполномоченный по права ребенка в Тюменской области, органы по опеке, попечительству и охране прав детства, прокуратура, районные суды и Уполномоченный по правам ребенка в Российской Федерации.</w:t>
      </w:r>
    </w:p>
    <w:p w:rsidR="00806783" w:rsidRDefault="00C23D13" w:rsidP="0080678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  <w:r w:rsidRPr="00C23D13">
        <w:rPr>
          <w:noProof/>
        </w:rPr>
        <w:drawing>
          <wp:inline distT="0" distB="0" distL="0" distR="0">
            <wp:extent cx="6299835" cy="4201160"/>
            <wp:effectExtent l="0" t="0" r="571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83" w:rsidRDefault="00806783" w:rsidP="00806783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</w:p>
    <w:p w:rsidR="00806783" w:rsidRPr="00C23D13" w:rsidRDefault="00806783" w:rsidP="00806783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Cambria" w:hAnsi="Cambria" w:cs="Arial"/>
          <w:color w:val="000000" w:themeColor="text1"/>
        </w:rPr>
      </w:pPr>
      <w:r w:rsidRPr="00C23D13">
        <w:rPr>
          <w:rFonts w:ascii="Cambria" w:hAnsi="Cambria" w:cs="Arial"/>
          <w:color w:val="000000" w:themeColor="text1"/>
        </w:rPr>
        <w:t xml:space="preserve">Школьники проявили заинтересованность в диалоге, активно участвовали в обсуждении вопросов, </w:t>
      </w:r>
      <w:r>
        <w:rPr>
          <w:rFonts w:ascii="Cambria" w:hAnsi="Cambria" w:cs="Arial"/>
          <w:color w:val="000000" w:themeColor="text1"/>
        </w:rPr>
        <w:t xml:space="preserve">вели диалог, </w:t>
      </w:r>
      <w:r w:rsidRPr="00C23D13">
        <w:rPr>
          <w:rFonts w:ascii="Cambria" w:hAnsi="Cambria" w:cs="Arial"/>
          <w:color w:val="000000" w:themeColor="text1"/>
        </w:rPr>
        <w:t>показали высокий уровень подготовки</w:t>
      </w:r>
      <w:r>
        <w:rPr>
          <w:rFonts w:ascii="Cambria" w:hAnsi="Cambria" w:cs="Arial"/>
          <w:color w:val="000000" w:themeColor="text1"/>
        </w:rPr>
        <w:t xml:space="preserve"> и первичных знаний в области семейного права.</w:t>
      </w:r>
      <w:bookmarkStart w:id="0" w:name="_GoBack"/>
      <w:bookmarkEnd w:id="0"/>
      <w:r w:rsidRPr="00C23D13">
        <w:rPr>
          <w:rFonts w:ascii="Cambria" w:hAnsi="Cambria" w:cs="Arial"/>
          <w:color w:val="000000" w:themeColor="text1"/>
        </w:rPr>
        <w:t xml:space="preserve">. </w:t>
      </w:r>
    </w:p>
    <w:p w:rsidR="00C23D13" w:rsidRPr="00C23D13" w:rsidRDefault="00C23D13" w:rsidP="00875AEE">
      <w:pPr>
        <w:pStyle w:val="a5"/>
        <w:shd w:val="clear" w:color="auto" w:fill="FFFFFF"/>
        <w:spacing w:before="0" w:beforeAutospacing="0" w:after="0" w:afterAutospacing="0"/>
        <w:jc w:val="both"/>
        <w:rPr>
          <w:rFonts w:ascii="Cambria" w:hAnsi="Cambria" w:cs="Arial"/>
          <w:color w:val="000000" w:themeColor="text1"/>
        </w:rPr>
      </w:pPr>
    </w:p>
    <w:sectPr w:rsidR="00C23D13" w:rsidRPr="00C23D13" w:rsidSect="0009502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19"/>
    <w:rsid w:val="00005D5D"/>
    <w:rsid w:val="0002552C"/>
    <w:rsid w:val="0008704F"/>
    <w:rsid w:val="00095029"/>
    <w:rsid w:val="000F3490"/>
    <w:rsid w:val="00110BAC"/>
    <w:rsid w:val="001160E3"/>
    <w:rsid w:val="001579AA"/>
    <w:rsid w:val="00172A36"/>
    <w:rsid w:val="00186D30"/>
    <w:rsid w:val="00197EEE"/>
    <w:rsid w:val="001D2EBF"/>
    <w:rsid w:val="001E4D26"/>
    <w:rsid w:val="001F394A"/>
    <w:rsid w:val="002030ED"/>
    <w:rsid w:val="0021700C"/>
    <w:rsid w:val="002260CA"/>
    <w:rsid w:val="00241214"/>
    <w:rsid w:val="00281DC9"/>
    <w:rsid w:val="002A2DDC"/>
    <w:rsid w:val="002F699C"/>
    <w:rsid w:val="00312A89"/>
    <w:rsid w:val="003831AA"/>
    <w:rsid w:val="003853AE"/>
    <w:rsid w:val="003C5E7A"/>
    <w:rsid w:val="004063E9"/>
    <w:rsid w:val="0041705A"/>
    <w:rsid w:val="00490EDD"/>
    <w:rsid w:val="004919D6"/>
    <w:rsid w:val="004970C5"/>
    <w:rsid w:val="00502B8B"/>
    <w:rsid w:val="00565FE2"/>
    <w:rsid w:val="005A590B"/>
    <w:rsid w:val="005D2208"/>
    <w:rsid w:val="005F0A8D"/>
    <w:rsid w:val="005F4D08"/>
    <w:rsid w:val="005F67B0"/>
    <w:rsid w:val="00601BF3"/>
    <w:rsid w:val="00612585"/>
    <w:rsid w:val="00627E2E"/>
    <w:rsid w:val="00653917"/>
    <w:rsid w:val="006549EF"/>
    <w:rsid w:val="006612D9"/>
    <w:rsid w:val="0068624A"/>
    <w:rsid w:val="006960EA"/>
    <w:rsid w:val="006F55F2"/>
    <w:rsid w:val="00700933"/>
    <w:rsid w:val="007262E4"/>
    <w:rsid w:val="007414E3"/>
    <w:rsid w:val="007E010A"/>
    <w:rsid w:val="007E6E12"/>
    <w:rsid w:val="00806783"/>
    <w:rsid w:val="00834F80"/>
    <w:rsid w:val="0087455C"/>
    <w:rsid w:val="00875AEE"/>
    <w:rsid w:val="008B1919"/>
    <w:rsid w:val="008C6B8F"/>
    <w:rsid w:val="008F7883"/>
    <w:rsid w:val="00903458"/>
    <w:rsid w:val="00917856"/>
    <w:rsid w:val="0092754A"/>
    <w:rsid w:val="00947C2F"/>
    <w:rsid w:val="009B1C8A"/>
    <w:rsid w:val="009B754C"/>
    <w:rsid w:val="009C1E9C"/>
    <w:rsid w:val="00A20554"/>
    <w:rsid w:val="00A429D4"/>
    <w:rsid w:val="00A61F85"/>
    <w:rsid w:val="00A66407"/>
    <w:rsid w:val="00A67DB8"/>
    <w:rsid w:val="00A90538"/>
    <w:rsid w:val="00B7318A"/>
    <w:rsid w:val="00B75719"/>
    <w:rsid w:val="00BF499E"/>
    <w:rsid w:val="00C23D13"/>
    <w:rsid w:val="00C31EF9"/>
    <w:rsid w:val="00CA0D00"/>
    <w:rsid w:val="00CA4583"/>
    <w:rsid w:val="00CD2D2F"/>
    <w:rsid w:val="00CD7EAF"/>
    <w:rsid w:val="00DA27BB"/>
    <w:rsid w:val="00DC35C0"/>
    <w:rsid w:val="00DC773A"/>
    <w:rsid w:val="00DD14AB"/>
    <w:rsid w:val="00E342F2"/>
    <w:rsid w:val="00E976A7"/>
    <w:rsid w:val="00EC7A56"/>
    <w:rsid w:val="00EE6627"/>
    <w:rsid w:val="00F003D8"/>
    <w:rsid w:val="00F12909"/>
    <w:rsid w:val="00F27D07"/>
    <w:rsid w:val="00F61129"/>
    <w:rsid w:val="00F7059C"/>
    <w:rsid w:val="00F94192"/>
    <w:rsid w:val="00FA22DE"/>
    <w:rsid w:val="00FB2FC5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A1D5"/>
  <w15:chartTrackingRefBased/>
  <w15:docId w15:val="{700CFDC3-5B3A-45B3-87B8-02682723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E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75AE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11</cp:revision>
  <cp:lastPrinted>2019-09-19T01:49:00Z</cp:lastPrinted>
  <dcterms:created xsi:type="dcterms:W3CDTF">2018-04-26T01:01:00Z</dcterms:created>
  <dcterms:modified xsi:type="dcterms:W3CDTF">2019-09-19T01:55:00Z</dcterms:modified>
</cp:coreProperties>
</file>