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C56" w:rsidRDefault="00655C56" w:rsidP="00DE1F6E">
      <w:pPr>
        <w:jc w:val="center"/>
        <w:rPr>
          <w:rFonts w:ascii="Cambria" w:hAnsi="Cambria"/>
          <w:b/>
          <w:sz w:val="28"/>
        </w:rPr>
      </w:pPr>
      <w:r w:rsidRPr="00655C56">
        <w:rPr>
          <w:rFonts w:ascii="Cambria" w:hAnsi="Cambria"/>
          <w:b/>
          <w:sz w:val="28"/>
        </w:rPr>
        <w:t>Особенности древневосточного права.</w:t>
      </w:r>
    </w:p>
    <w:p w:rsidR="00720508" w:rsidRPr="00655C56" w:rsidRDefault="00720508" w:rsidP="00DE1F6E">
      <w:pPr>
        <w:jc w:val="center"/>
        <w:rPr>
          <w:rFonts w:ascii="Cambria" w:hAnsi="Cambria"/>
          <w:b/>
          <w:sz w:val="28"/>
        </w:rPr>
      </w:pPr>
    </w:p>
    <w:p w:rsidR="00F73375" w:rsidRDefault="00655C56" w:rsidP="00C44A4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20 ноября 2019 года </w:t>
      </w:r>
      <w:r w:rsidR="00C44A4E">
        <w:rPr>
          <w:rFonts w:ascii="Cambria" w:hAnsi="Cambria"/>
          <w:sz w:val="28"/>
        </w:rPr>
        <w:t xml:space="preserve">со </w:t>
      </w:r>
      <w:r w:rsidR="00810C52">
        <w:rPr>
          <w:rFonts w:ascii="Cambria" w:hAnsi="Cambria"/>
          <w:sz w:val="28"/>
        </w:rPr>
        <w:t>старшеклассниками</w:t>
      </w:r>
      <w:r>
        <w:rPr>
          <w:rFonts w:ascii="Cambria" w:hAnsi="Cambria"/>
          <w:sz w:val="28"/>
        </w:rPr>
        <w:t xml:space="preserve"> МАОУ лицей № 34 города Тюмени прошёл открытый урок права на тему «Право на начальных этапах своего становле</w:t>
      </w:r>
      <w:r w:rsidR="00DE1F6E">
        <w:rPr>
          <w:rFonts w:ascii="Cambria" w:hAnsi="Cambria"/>
          <w:sz w:val="28"/>
        </w:rPr>
        <w:t xml:space="preserve">ния (законы Хаммурапи, Вавилон)». Урок провёл старший преподаватель кафедры теории государства и права Института государства и права </w:t>
      </w:r>
      <w:proofErr w:type="spellStart"/>
      <w:r w:rsidR="00DE1F6E">
        <w:rPr>
          <w:rFonts w:ascii="Cambria" w:hAnsi="Cambria"/>
          <w:sz w:val="28"/>
        </w:rPr>
        <w:t>ТюмГУ</w:t>
      </w:r>
      <w:proofErr w:type="spellEnd"/>
      <w:r w:rsidR="00DE1F6E">
        <w:rPr>
          <w:rFonts w:ascii="Cambria" w:hAnsi="Cambria"/>
          <w:sz w:val="28"/>
        </w:rPr>
        <w:t xml:space="preserve"> </w:t>
      </w:r>
      <w:r w:rsidR="007C1D0C">
        <w:rPr>
          <w:rFonts w:ascii="Cambria" w:hAnsi="Cambria"/>
          <w:sz w:val="28"/>
        </w:rPr>
        <w:t>А.В. </w:t>
      </w:r>
      <w:r w:rsidR="00DE1F6E">
        <w:rPr>
          <w:rFonts w:ascii="Cambria" w:hAnsi="Cambria"/>
          <w:sz w:val="28"/>
        </w:rPr>
        <w:t>Кузнецов.</w:t>
      </w:r>
    </w:p>
    <w:p w:rsidR="00BE08C7" w:rsidRDefault="00D56303" w:rsidP="00D56303">
      <w:pPr>
        <w:ind w:firstLine="0"/>
        <w:rPr>
          <w:rFonts w:ascii="Cambria" w:hAnsi="Cambria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3355975" cy="2238375"/>
            <wp:effectExtent l="0" t="0" r="0" b="9525"/>
            <wp:wrapThrough wrapText="bothSides">
              <wp:wrapPolygon edited="0">
                <wp:start x="0" y="0"/>
                <wp:lineTo x="0" y="21508"/>
                <wp:lineTo x="21457" y="21508"/>
                <wp:lineTo x="2145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F6E">
        <w:rPr>
          <w:rFonts w:ascii="Cambria" w:hAnsi="Cambria"/>
          <w:sz w:val="28"/>
        </w:rPr>
        <w:t xml:space="preserve">Урок проходил в форме лекции. </w:t>
      </w:r>
      <w:r w:rsidR="00BE08C7">
        <w:rPr>
          <w:rFonts w:ascii="Cambria" w:hAnsi="Cambria"/>
          <w:sz w:val="28"/>
        </w:rPr>
        <w:t>Как отметил Алексей Валерьевич, право – это зеркало, в котором отражается общество. По степени развития права можно судить о развитии общества в целом, в том числе и о бытовых предметах. Например, в Законах 12 таблиц Рима говорилось: «Забрать у жены ключи и изгнать её». В данном случае можно предположить о развитости семейных отношений в 451-450 годах до н. э., так как речь идёт о разводе</w:t>
      </w:r>
      <w:r w:rsidR="00A43FE0">
        <w:rPr>
          <w:rFonts w:ascii="Cambria" w:hAnsi="Cambria"/>
          <w:sz w:val="28"/>
        </w:rPr>
        <w:t xml:space="preserve">. Кроме этого, данный фрагмент косвенно свидетельствует о том, что в данный период истории люди знали, что такое ключи и замки и пользовались ими. </w:t>
      </w:r>
    </w:p>
    <w:p w:rsidR="00DE1F6E" w:rsidRDefault="00DE1F6E" w:rsidP="00C44A4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Алексе</w:t>
      </w:r>
      <w:r w:rsidR="00C44A4E">
        <w:rPr>
          <w:rFonts w:ascii="Cambria" w:hAnsi="Cambria"/>
          <w:sz w:val="28"/>
        </w:rPr>
        <w:t xml:space="preserve">й Валерьевич рассказал школьниками об особенностях древневосточного права, выделив </w:t>
      </w:r>
      <w:r w:rsidR="00002BC7">
        <w:rPr>
          <w:rFonts w:ascii="Cambria" w:hAnsi="Cambria"/>
          <w:sz w:val="28"/>
        </w:rPr>
        <w:t>несколько</w:t>
      </w:r>
      <w:r w:rsidR="00C44A4E">
        <w:rPr>
          <w:rFonts w:ascii="Cambria" w:hAnsi="Cambria"/>
          <w:sz w:val="28"/>
        </w:rPr>
        <w:t xml:space="preserve"> основны</w:t>
      </w:r>
      <w:r w:rsidR="00002BC7">
        <w:rPr>
          <w:rFonts w:ascii="Cambria" w:hAnsi="Cambria"/>
          <w:sz w:val="28"/>
        </w:rPr>
        <w:t>х</w:t>
      </w:r>
      <w:r w:rsidR="00C44A4E">
        <w:rPr>
          <w:rFonts w:ascii="Cambria" w:hAnsi="Cambria"/>
          <w:sz w:val="28"/>
        </w:rPr>
        <w:t xml:space="preserve"> черт, опираясь на законы Хаммурапи, </w:t>
      </w:r>
      <w:r w:rsidR="00C44A4E" w:rsidRPr="00C44A4E">
        <w:rPr>
          <w:rFonts w:ascii="Cambria" w:hAnsi="Cambria"/>
          <w:sz w:val="28"/>
        </w:rPr>
        <w:t>созданн</w:t>
      </w:r>
      <w:r w:rsidR="00C44A4E">
        <w:rPr>
          <w:rFonts w:ascii="Cambria" w:hAnsi="Cambria"/>
          <w:sz w:val="28"/>
        </w:rPr>
        <w:t>ые</w:t>
      </w:r>
      <w:r w:rsidR="00C44A4E" w:rsidRPr="00C44A4E">
        <w:rPr>
          <w:rFonts w:ascii="Cambria" w:hAnsi="Cambria"/>
          <w:sz w:val="28"/>
        </w:rPr>
        <w:t xml:space="preserve"> при царе Х</w:t>
      </w:r>
      <w:r w:rsidR="00C44A4E">
        <w:rPr>
          <w:rFonts w:ascii="Cambria" w:hAnsi="Cambria"/>
          <w:sz w:val="28"/>
        </w:rPr>
        <w:t xml:space="preserve">аммурапи в 1750-х годах до нашей эры. </w:t>
      </w:r>
    </w:p>
    <w:p w:rsidR="00C44A4E" w:rsidRDefault="00A43FE0" w:rsidP="00C44A4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Первой чертой</w:t>
      </w:r>
      <w:r w:rsidR="007C1D0C">
        <w:rPr>
          <w:rFonts w:ascii="Cambria" w:hAnsi="Cambria"/>
          <w:sz w:val="28"/>
        </w:rPr>
        <w:t xml:space="preserve"> законов</w:t>
      </w:r>
      <w:r>
        <w:rPr>
          <w:rFonts w:ascii="Cambria" w:hAnsi="Cambria"/>
          <w:sz w:val="28"/>
        </w:rPr>
        <w:t xml:space="preserve"> является исключительная жестокость уголовных наказаний. Большинство преступлений наказывалось смертной казнью, которая осуществлялась публично. </w:t>
      </w:r>
    </w:p>
    <w:p w:rsidR="00A43FE0" w:rsidRDefault="00D56303" w:rsidP="00D56303">
      <w:pPr>
        <w:ind w:firstLine="0"/>
        <w:rPr>
          <w:rFonts w:ascii="Cambria" w:hAnsi="Cambria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45085</wp:posOffset>
            </wp:positionV>
            <wp:extent cx="4455160" cy="2971800"/>
            <wp:effectExtent l="0" t="0" r="2540" b="0"/>
            <wp:wrapThrough wrapText="bothSides">
              <wp:wrapPolygon edited="0">
                <wp:start x="0" y="0"/>
                <wp:lineTo x="0" y="21462"/>
                <wp:lineTo x="21520" y="21462"/>
                <wp:lineTo x="2152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02BC7">
        <w:rPr>
          <w:rFonts w:ascii="Cambria" w:hAnsi="Cambria"/>
          <w:sz w:val="28"/>
        </w:rPr>
        <w:t xml:space="preserve">Ещё одной чертой древневосточного права является </w:t>
      </w:r>
      <w:r w:rsidR="00A43FE0">
        <w:rPr>
          <w:rFonts w:ascii="Cambria" w:hAnsi="Cambria"/>
          <w:sz w:val="28"/>
        </w:rPr>
        <w:t>объективное вменение. Если в 21 веке в Российской Федерации Уголовный кодекс не допускает объективное вменение, то в древневосточных государ</w:t>
      </w:r>
      <w:r w:rsidR="00A43FE0">
        <w:rPr>
          <w:rFonts w:ascii="Cambria" w:hAnsi="Cambria"/>
          <w:sz w:val="28"/>
        </w:rPr>
        <w:lastRenderedPageBreak/>
        <w:t xml:space="preserve">ствах </w:t>
      </w:r>
      <w:r w:rsidR="00002BC7">
        <w:rPr>
          <w:rFonts w:ascii="Cambria" w:hAnsi="Cambria"/>
          <w:sz w:val="28"/>
        </w:rPr>
        <w:t>н</w:t>
      </w:r>
      <w:r w:rsidR="00002BC7" w:rsidRPr="00002BC7">
        <w:rPr>
          <w:rFonts w:ascii="Cambria" w:hAnsi="Cambria"/>
          <w:sz w:val="28"/>
        </w:rPr>
        <w:t>е различалось умышленное и неосторожное причинение вреда</w:t>
      </w:r>
      <w:r w:rsidR="00002BC7">
        <w:rPr>
          <w:rFonts w:ascii="Cambria" w:hAnsi="Cambria"/>
          <w:sz w:val="28"/>
        </w:rPr>
        <w:t xml:space="preserve"> и приговорённым к наказанию мог быть невиновный человек. Например, в Законах Хаммурапи содержалась </w:t>
      </w:r>
      <w:r w:rsidR="00002BC7" w:rsidRPr="00002BC7">
        <w:rPr>
          <w:rFonts w:ascii="Cambria" w:hAnsi="Cambria"/>
          <w:sz w:val="28"/>
        </w:rPr>
        <w:t>следующая норма:</w:t>
      </w:r>
      <w:r w:rsidR="00002BC7">
        <w:rPr>
          <w:rFonts w:ascii="Cambria" w:hAnsi="Cambria"/>
          <w:sz w:val="28"/>
        </w:rPr>
        <w:t xml:space="preserve"> «</w:t>
      </w:r>
      <w:r w:rsidR="00002BC7" w:rsidRPr="00002BC7">
        <w:rPr>
          <w:rFonts w:ascii="Cambria" w:hAnsi="Cambria"/>
          <w:sz w:val="28"/>
        </w:rPr>
        <w:t xml:space="preserve">Если строитель построил человеку дом и свою работу сделал непрочно, а дом, который он построил, рухнул и убил </w:t>
      </w:r>
      <w:r w:rsidR="00002BC7">
        <w:rPr>
          <w:rFonts w:ascii="Cambria" w:hAnsi="Cambria"/>
          <w:sz w:val="28"/>
        </w:rPr>
        <w:t xml:space="preserve">сына </w:t>
      </w:r>
      <w:r w:rsidR="00002BC7" w:rsidRPr="00002BC7">
        <w:rPr>
          <w:rFonts w:ascii="Cambria" w:hAnsi="Cambria"/>
          <w:sz w:val="28"/>
        </w:rPr>
        <w:t>хозяина, то должны убить сына этого строителя.</w:t>
      </w:r>
      <w:r w:rsidR="00002BC7">
        <w:rPr>
          <w:rFonts w:ascii="Cambria" w:hAnsi="Cambria"/>
          <w:sz w:val="28"/>
        </w:rPr>
        <w:t xml:space="preserve">» </w:t>
      </w:r>
      <w:r w:rsidR="00002BC7" w:rsidRPr="00002BC7">
        <w:rPr>
          <w:rFonts w:ascii="Cambria" w:hAnsi="Cambria"/>
          <w:sz w:val="28"/>
        </w:rPr>
        <w:t>Смертная казнь в этой ситуации (в соответствии с принципом талиона) применяется к человеку, который вообще не имел никакого отношения к совершённому деянию.</w:t>
      </w:r>
    </w:p>
    <w:p w:rsidR="007C1D0C" w:rsidRPr="001C1D52" w:rsidRDefault="007C1D0C" w:rsidP="007C1D0C">
      <w:pPr>
        <w:rPr>
          <w:rFonts w:ascii="Cambria" w:hAnsi="Cambria" w:cs="Times New Roman"/>
          <w:color w:val="000000"/>
          <w:sz w:val="28"/>
          <w:shd w:val="clear" w:color="auto" w:fill="FFFFFF"/>
        </w:rPr>
      </w:pPr>
      <w:r w:rsidRPr="001C1D52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Проведённый урок вызвал положительные впечатления у учащихся, которыми они поделились после мероприятия. </w:t>
      </w:r>
      <w:r>
        <w:rPr>
          <w:rFonts w:ascii="Cambria" w:hAnsi="Cambria" w:cs="Times New Roman"/>
          <w:color w:val="000000"/>
          <w:sz w:val="28"/>
          <w:shd w:val="clear" w:color="auto" w:fill="FFFFFF"/>
        </w:rPr>
        <w:t xml:space="preserve">Преподавателю удалось заинтересовать </w:t>
      </w:r>
      <w:r w:rsidRPr="001C1D52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школьников </w:t>
      </w:r>
      <w:r>
        <w:rPr>
          <w:rFonts w:ascii="Cambria" w:hAnsi="Cambria" w:cs="Times New Roman"/>
          <w:color w:val="000000"/>
          <w:sz w:val="28"/>
          <w:shd w:val="clear" w:color="auto" w:fill="FFFFFF"/>
        </w:rPr>
        <w:t>историей</w:t>
      </w:r>
      <w:r w:rsidRPr="001C1D52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 становления права. </w:t>
      </w:r>
    </w:p>
    <w:p w:rsidR="007C1D0C" w:rsidRDefault="007C1D0C" w:rsidP="00002BC7">
      <w:pPr>
        <w:rPr>
          <w:rFonts w:ascii="Cambria" w:hAnsi="Cambria"/>
          <w:sz w:val="28"/>
        </w:rPr>
      </w:pPr>
    </w:p>
    <w:p w:rsidR="00002BC7" w:rsidRDefault="00002BC7" w:rsidP="00002BC7">
      <w:pPr>
        <w:rPr>
          <w:rFonts w:ascii="Cambria" w:hAnsi="Cambria"/>
          <w:sz w:val="28"/>
        </w:rPr>
      </w:pPr>
    </w:p>
    <w:p w:rsidR="00DE1F6E" w:rsidRPr="00063C04" w:rsidRDefault="00DE1F6E" w:rsidP="00C44A4E">
      <w:pPr>
        <w:ind w:firstLine="0"/>
        <w:rPr>
          <w:rFonts w:ascii="Cambria" w:hAnsi="Cambria"/>
          <w:sz w:val="28"/>
        </w:rPr>
      </w:pPr>
    </w:p>
    <w:sectPr w:rsidR="00DE1F6E" w:rsidRPr="0006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5D9"/>
    <w:rsid w:val="00002BC7"/>
    <w:rsid w:val="00063C04"/>
    <w:rsid w:val="001175D9"/>
    <w:rsid w:val="00655C56"/>
    <w:rsid w:val="00700966"/>
    <w:rsid w:val="00720508"/>
    <w:rsid w:val="007C1D0C"/>
    <w:rsid w:val="00810C52"/>
    <w:rsid w:val="00A43FE0"/>
    <w:rsid w:val="00BE08C7"/>
    <w:rsid w:val="00C44A4E"/>
    <w:rsid w:val="00D56303"/>
    <w:rsid w:val="00DE1F6E"/>
    <w:rsid w:val="00F7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28EF"/>
  <w15:chartTrackingRefBased/>
  <w15:docId w15:val="{77E8DF53-E8AD-4C6B-BC9B-ADB705B4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Валерий Ивочкин</cp:lastModifiedBy>
  <cp:revision>6</cp:revision>
  <dcterms:created xsi:type="dcterms:W3CDTF">2019-11-20T11:09:00Z</dcterms:created>
  <dcterms:modified xsi:type="dcterms:W3CDTF">2019-11-21T02:57:00Z</dcterms:modified>
</cp:coreProperties>
</file>