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DB" w:rsidRPr="00044704" w:rsidRDefault="002A4775" w:rsidP="0028384A">
      <w:pPr>
        <w:jc w:val="center"/>
        <w:rPr>
          <w:bCs/>
          <w:szCs w:val="28"/>
        </w:rPr>
      </w:pPr>
      <w:bookmarkStart w:id="0" w:name="_GoBack"/>
      <w:r w:rsidRPr="00044704">
        <w:rPr>
          <w:bCs/>
          <w:szCs w:val="28"/>
        </w:rPr>
        <w:t>Права и обязанности не отделимы друг от друга</w:t>
      </w:r>
      <w:r w:rsidR="005C53C8" w:rsidRPr="00044704">
        <w:rPr>
          <w:bCs/>
          <w:szCs w:val="28"/>
        </w:rPr>
        <w:t>.</w:t>
      </w:r>
    </w:p>
    <w:bookmarkEnd w:id="0"/>
    <w:p w:rsidR="0028384A" w:rsidRPr="00517DC7" w:rsidRDefault="0028384A" w:rsidP="0028384A">
      <w:pPr>
        <w:jc w:val="center"/>
        <w:rPr>
          <w:b/>
          <w:szCs w:val="28"/>
        </w:rPr>
      </w:pPr>
    </w:p>
    <w:p w:rsidR="00824CDE" w:rsidRPr="00E875E0" w:rsidRDefault="00824CDE" w:rsidP="00824CDE">
      <w:pPr>
        <w:ind w:firstLine="708"/>
      </w:pPr>
      <w:r w:rsidRPr="00E875E0">
        <w:t>2</w:t>
      </w:r>
      <w:r>
        <w:t>2 января</w:t>
      </w:r>
      <w:r w:rsidRPr="00E875E0">
        <w:t xml:space="preserve"> 20</w:t>
      </w:r>
      <w:r>
        <w:t>20</w:t>
      </w:r>
      <w:r w:rsidRPr="00E875E0">
        <w:t xml:space="preserve"> года школьники Ялуторовск</w:t>
      </w:r>
      <w:r>
        <w:t>ого района</w:t>
      </w:r>
      <w:r w:rsidRPr="00E875E0">
        <w:t xml:space="preserve"> </w:t>
      </w:r>
      <w:r>
        <w:t xml:space="preserve">приняли </w:t>
      </w:r>
      <w:r w:rsidRPr="00E875E0">
        <w:t>участи</w:t>
      </w:r>
      <w:r>
        <w:t>е</w:t>
      </w:r>
      <w:r w:rsidRPr="00E875E0">
        <w:t xml:space="preserve"> в очередном открытом уроке права</w:t>
      </w:r>
      <w:r>
        <w:t>.</w:t>
      </w:r>
      <w:r w:rsidRPr="00E875E0">
        <w:t xml:space="preserve"> </w:t>
      </w:r>
    </w:p>
    <w:p w:rsidR="00824CDE" w:rsidRDefault="00824CDE" w:rsidP="00824CDE">
      <w:pPr>
        <w:ind w:firstLine="708"/>
      </w:pPr>
      <w:r>
        <w:t>По установившейся традиции встречу открыл глава района А.С. </w:t>
      </w:r>
      <w:proofErr w:type="spellStart"/>
      <w:r>
        <w:t>Гильгенберг</w:t>
      </w:r>
      <w:proofErr w:type="spellEnd"/>
      <w:r w:rsidRPr="00E875E0">
        <w:t>.</w:t>
      </w:r>
      <w:r>
        <w:t xml:space="preserve"> Андрей Соломонович представил участников, отметил важность и значимость проводимого мероприятия.</w:t>
      </w:r>
    </w:p>
    <w:p w:rsidR="009013F9" w:rsidRPr="00517DC7" w:rsidRDefault="009013F9" w:rsidP="009013F9">
      <w:pPr>
        <w:ind w:firstLine="708"/>
        <w:rPr>
          <w:color w:val="000000" w:themeColor="text1"/>
          <w:szCs w:val="28"/>
        </w:rPr>
      </w:pPr>
      <w:r w:rsidRPr="00517DC7">
        <w:rPr>
          <w:color w:val="000000" w:themeColor="text1"/>
          <w:szCs w:val="28"/>
        </w:rPr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Pr="00517DC7">
        <w:rPr>
          <w:color w:val="000000" w:themeColor="text1"/>
          <w:szCs w:val="28"/>
        </w:rPr>
        <w:t>ТюмГУ</w:t>
      </w:r>
      <w:proofErr w:type="spellEnd"/>
      <w:r w:rsidRPr="00517DC7">
        <w:rPr>
          <w:color w:val="000000" w:themeColor="text1"/>
          <w:szCs w:val="28"/>
        </w:rPr>
        <w:t xml:space="preserve">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</w:t>
      </w:r>
    </w:p>
    <w:p w:rsidR="009013F9" w:rsidRPr="00517DC7" w:rsidRDefault="009013F9" w:rsidP="009013F9">
      <w:pPr>
        <w:ind w:firstLine="708"/>
        <w:rPr>
          <w:rFonts w:cs="Arial"/>
          <w:color w:val="000000" w:themeColor="text1"/>
          <w:szCs w:val="28"/>
          <w:shd w:val="clear" w:color="auto" w:fill="FFFFFF"/>
        </w:rPr>
      </w:pPr>
      <w:r w:rsidRPr="00517DC7">
        <w:rPr>
          <w:color w:val="000000" w:themeColor="text1"/>
          <w:szCs w:val="28"/>
        </w:rPr>
        <w:t xml:space="preserve">О качестве преподавания в ведущем ВУЗе региона говорит тот факт, что многие выпускники, после получения диплома, сделали успешную карьеру: В.В. Якушев, Министр строительства и ЖКХ Российской Федерации; </w:t>
      </w:r>
      <w:r w:rsidR="00824CDE" w:rsidRPr="00517DC7">
        <w:rPr>
          <w:color w:val="000000" w:themeColor="text1"/>
          <w:szCs w:val="28"/>
        </w:rPr>
        <w:t>В.Н. Фальков</w:t>
      </w:r>
      <w:r w:rsidR="00824CDE">
        <w:rPr>
          <w:color w:val="000000" w:themeColor="text1"/>
          <w:szCs w:val="28"/>
        </w:rPr>
        <w:t xml:space="preserve">, </w:t>
      </w:r>
      <w:r w:rsidR="0038353E">
        <w:rPr>
          <w:color w:val="000000" w:themeColor="text1"/>
          <w:szCs w:val="28"/>
        </w:rPr>
        <w:t xml:space="preserve">бывший ректор университета, назначенный вчера </w:t>
      </w:r>
      <w:r w:rsidR="00824CDE">
        <w:rPr>
          <w:color w:val="000000" w:themeColor="text1"/>
          <w:szCs w:val="28"/>
        </w:rPr>
        <w:t>Министр</w:t>
      </w:r>
      <w:r w:rsidR="0038353E">
        <w:rPr>
          <w:color w:val="000000" w:themeColor="text1"/>
          <w:szCs w:val="28"/>
        </w:rPr>
        <w:t>ом</w:t>
      </w:r>
      <w:r w:rsidR="00824CDE">
        <w:rPr>
          <w:color w:val="000000" w:themeColor="text1"/>
          <w:szCs w:val="28"/>
        </w:rPr>
        <w:t xml:space="preserve"> науки и высшего образования Российской Федерации;</w:t>
      </w:r>
      <w:r w:rsidR="00824CDE" w:rsidRPr="00517DC7">
        <w:rPr>
          <w:color w:val="000000" w:themeColor="text1"/>
          <w:szCs w:val="28"/>
        </w:rPr>
        <w:t xml:space="preserve"> </w:t>
      </w:r>
      <w:r w:rsidRPr="00517DC7">
        <w:rPr>
          <w:color w:val="000000" w:themeColor="text1"/>
          <w:szCs w:val="28"/>
        </w:rPr>
        <w:t>А.В. </w:t>
      </w:r>
      <w:proofErr w:type="spellStart"/>
      <w:r w:rsidRPr="00517DC7">
        <w:rPr>
          <w:color w:val="000000" w:themeColor="text1"/>
          <w:szCs w:val="28"/>
        </w:rPr>
        <w:t>Моор</w:t>
      </w:r>
      <w:proofErr w:type="spellEnd"/>
      <w:r w:rsidRPr="00517DC7">
        <w:rPr>
          <w:color w:val="000000" w:themeColor="text1"/>
          <w:szCs w:val="28"/>
        </w:rPr>
        <w:t>, Губернатор Тюменской области; А.Ю. Некрасов, начальник Главка Генеральной прокуратуры России; А.А. </w:t>
      </w:r>
      <w:proofErr w:type="spellStart"/>
      <w:r w:rsidRPr="00517DC7">
        <w:rPr>
          <w:color w:val="000000" w:themeColor="text1"/>
          <w:szCs w:val="28"/>
        </w:rPr>
        <w:t>Кликушин</w:t>
      </w:r>
      <w:proofErr w:type="spellEnd"/>
      <w:r w:rsidRPr="00517DC7">
        <w:rPr>
          <w:color w:val="000000" w:themeColor="text1"/>
          <w:szCs w:val="28"/>
        </w:rPr>
        <w:t xml:space="preserve">, </w:t>
      </w:r>
      <w:r w:rsidRPr="00517DC7">
        <w:rPr>
          <w:rFonts w:cs="Arial"/>
          <w:color w:val="000000" w:themeColor="text1"/>
          <w:szCs w:val="28"/>
          <w:shd w:val="clear" w:color="auto" w:fill="FFFFFF"/>
        </w:rPr>
        <w:t>председатель Судебного состава Судебной коллегии по гражданским делам Верховного Суда Российской Федерации;</w:t>
      </w:r>
      <w:r w:rsidRPr="00517DC7">
        <w:rPr>
          <w:color w:val="000000" w:themeColor="text1"/>
          <w:szCs w:val="28"/>
        </w:rPr>
        <w:t xml:space="preserve"> </w:t>
      </w:r>
      <w:r w:rsidRPr="00517DC7">
        <w:rPr>
          <w:rFonts w:cs="Arial"/>
          <w:color w:val="000000" w:themeColor="text1"/>
          <w:szCs w:val="28"/>
          <w:shd w:val="clear" w:color="auto" w:fill="FFFFFF"/>
        </w:rPr>
        <w:t xml:space="preserve">Н.М. Добрынин, Заслуженный юрист Российской Федерации, доктор юридических наук, профессор, президент ТРООВ </w:t>
      </w:r>
      <w:proofErr w:type="spellStart"/>
      <w:r w:rsidRPr="00517DC7">
        <w:rPr>
          <w:rFonts w:cs="Arial"/>
          <w:color w:val="000000" w:themeColor="text1"/>
          <w:szCs w:val="28"/>
          <w:shd w:val="clear" w:color="auto" w:fill="FFFFFF"/>
        </w:rPr>
        <w:t>ТюмГУ</w:t>
      </w:r>
      <w:proofErr w:type="spellEnd"/>
      <w:r w:rsidRPr="00517DC7">
        <w:rPr>
          <w:rFonts w:cs="Arial"/>
          <w:color w:val="000000" w:themeColor="text1"/>
          <w:szCs w:val="28"/>
          <w:shd w:val="clear" w:color="auto" w:fill="FFFFFF"/>
        </w:rPr>
        <w:t xml:space="preserve">. </w:t>
      </w:r>
    </w:p>
    <w:p w:rsidR="00047EA5" w:rsidRPr="00011BE1" w:rsidRDefault="009013F9" w:rsidP="00047EA5">
      <w:pPr>
        <w:ind w:firstLine="708"/>
        <w:rPr>
          <w:szCs w:val="28"/>
        </w:rPr>
      </w:pPr>
      <w:r w:rsidRPr="00517DC7">
        <w:rPr>
          <w:rFonts w:cs="Arial"/>
          <w:color w:val="000000" w:themeColor="text1"/>
          <w:szCs w:val="28"/>
          <w:shd w:val="clear" w:color="auto" w:fill="FFFFFF"/>
        </w:rPr>
        <w:t>Выступающий проинформировал школьников, что с 1 декабря объявлен очередной конкурс «Как нам обустроить Россию? (посильные соображения)</w:t>
      </w:r>
      <w:r w:rsidR="0038353E">
        <w:rPr>
          <w:rFonts w:cs="Arial"/>
          <w:color w:val="000000" w:themeColor="text1"/>
          <w:szCs w:val="28"/>
          <w:shd w:val="clear" w:color="auto" w:fill="FFFFFF"/>
        </w:rPr>
        <w:t>»</w:t>
      </w:r>
      <w:r w:rsidRPr="00517DC7">
        <w:rPr>
          <w:rFonts w:cs="Arial"/>
          <w:color w:val="000000" w:themeColor="text1"/>
          <w:szCs w:val="28"/>
          <w:shd w:val="clear" w:color="auto" w:fill="FFFFFF"/>
        </w:rPr>
        <w:t xml:space="preserve"> и предложил ребятам принять в нём участие</w:t>
      </w:r>
      <w:r w:rsidR="0038353E">
        <w:rPr>
          <w:rFonts w:cs="Arial"/>
          <w:color w:val="000000" w:themeColor="text1"/>
          <w:szCs w:val="28"/>
          <w:shd w:val="clear" w:color="auto" w:fill="FFFFFF"/>
        </w:rPr>
        <w:t>, отметив, что</w:t>
      </w:r>
      <w:r w:rsidRPr="00517DC7">
        <w:rPr>
          <w:szCs w:val="28"/>
        </w:rPr>
        <w:t xml:space="preserve"> </w:t>
      </w:r>
      <w:proofErr w:type="spellStart"/>
      <w:r w:rsidR="00047EA5">
        <w:rPr>
          <w:color w:val="000000" w:themeColor="text1"/>
          <w:szCs w:val="28"/>
        </w:rPr>
        <w:t>Ялуторовские</w:t>
      </w:r>
      <w:proofErr w:type="spellEnd"/>
      <w:r w:rsidR="00047EA5">
        <w:rPr>
          <w:color w:val="000000" w:themeColor="text1"/>
          <w:szCs w:val="28"/>
        </w:rPr>
        <w:t xml:space="preserve"> школьники всегда принимают активное участие в конкурсах творческих работ. Сборники </w:t>
      </w:r>
      <w:r w:rsidR="0038353E">
        <w:rPr>
          <w:color w:val="000000" w:themeColor="text1"/>
          <w:szCs w:val="28"/>
        </w:rPr>
        <w:t xml:space="preserve">по итогам прошедшей конференции </w:t>
      </w:r>
      <w:r w:rsidR="00047EA5">
        <w:rPr>
          <w:color w:val="000000" w:themeColor="text1"/>
          <w:szCs w:val="28"/>
        </w:rPr>
        <w:t>с публикацией статьи получил</w:t>
      </w:r>
      <w:r w:rsidR="0038353E">
        <w:rPr>
          <w:color w:val="000000" w:themeColor="text1"/>
          <w:szCs w:val="28"/>
        </w:rPr>
        <w:t>и</w:t>
      </w:r>
      <w:r w:rsidR="00047EA5">
        <w:rPr>
          <w:color w:val="000000" w:themeColor="text1"/>
          <w:szCs w:val="28"/>
        </w:rPr>
        <w:t xml:space="preserve"> ученица </w:t>
      </w:r>
      <w:proofErr w:type="spellStart"/>
      <w:r w:rsidR="00047EA5">
        <w:rPr>
          <w:color w:val="000000" w:themeColor="text1"/>
          <w:szCs w:val="28"/>
        </w:rPr>
        <w:t>Карабашской</w:t>
      </w:r>
      <w:proofErr w:type="spellEnd"/>
      <w:r w:rsidR="00047EA5">
        <w:rPr>
          <w:color w:val="000000" w:themeColor="text1"/>
          <w:szCs w:val="28"/>
        </w:rPr>
        <w:t xml:space="preserve"> школы Дорофеева Людмила и её руководитель М.Ю. Цуканов.</w:t>
      </w:r>
    </w:p>
    <w:p w:rsidR="009013F9" w:rsidRDefault="00047EA5" w:rsidP="00011BE1">
      <w:pPr>
        <w:ind w:firstLine="708"/>
        <w:rPr>
          <w:color w:val="000000" w:themeColor="text1"/>
          <w:szCs w:val="28"/>
        </w:rPr>
      </w:pPr>
      <w:r>
        <w:rPr>
          <w:szCs w:val="28"/>
        </w:rPr>
        <w:t xml:space="preserve">Валерий Викторович передал каждому </w:t>
      </w:r>
      <w:r w:rsidR="009013F9" w:rsidRPr="00517DC7">
        <w:rPr>
          <w:color w:val="000000" w:themeColor="text1"/>
          <w:szCs w:val="28"/>
        </w:rPr>
        <w:t>школьник</w:t>
      </w:r>
      <w:r>
        <w:rPr>
          <w:color w:val="000000" w:themeColor="text1"/>
          <w:szCs w:val="28"/>
        </w:rPr>
        <w:t>у</w:t>
      </w:r>
      <w:r w:rsidR="009013F9" w:rsidRPr="00517DC7">
        <w:rPr>
          <w:color w:val="000000" w:themeColor="text1"/>
          <w:szCs w:val="28"/>
        </w:rPr>
        <w:t xml:space="preserve"> брошюру «Дети </w:t>
      </w:r>
      <w:proofErr w:type="gramStart"/>
      <w:r w:rsidR="009013F9" w:rsidRPr="00517DC7">
        <w:rPr>
          <w:color w:val="000000" w:themeColor="text1"/>
          <w:szCs w:val="28"/>
        </w:rPr>
        <w:t>вправе….</w:t>
      </w:r>
      <w:proofErr w:type="gramEnd"/>
      <w:r w:rsidR="009013F9" w:rsidRPr="00517DC7">
        <w:rPr>
          <w:color w:val="000000" w:themeColor="text1"/>
          <w:szCs w:val="28"/>
        </w:rPr>
        <w:t xml:space="preserve">», информационную листовку о специальностях и направлениях, которые ребята могут получить в </w:t>
      </w:r>
      <w:proofErr w:type="spellStart"/>
      <w:r w:rsidR="009013F9" w:rsidRPr="00517DC7">
        <w:rPr>
          <w:color w:val="000000" w:themeColor="text1"/>
          <w:szCs w:val="28"/>
        </w:rPr>
        <w:t>ТюмГУ</w:t>
      </w:r>
      <w:proofErr w:type="spellEnd"/>
      <w:r w:rsidR="009013F9" w:rsidRPr="00517DC7">
        <w:rPr>
          <w:color w:val="000000" w:themeColor="text1"/>
          <w:szCs w:val="28"/>
        </w:rPr>
        <w:t>, рассказал о бонусной программе для будущих абитуриентов.</w:t>
      </w:r>
    </w:p>
    <w:p w:rsidR="00824CDE" w:rsidRDefault="00112DB0" w:rsidP="00112DB0">
      <w:pPr>
        <w:ind w:firstLine="708"/>
        <w:rPr>
          <w:color w:val="000000" w:themeColor="text1"/>
          <w:szCs w:val="28"/>
        </w:rPr>
      </w:pPr>
      <w:r w:rsidRPr="00517DC7">
        <w:rPr>
          <w:color w:val="000000" w:themeColor="text1"/>
          <w:szCs w:val="28"/>
        </w:rPr>
        <w:t xml:space="preserve">Своё выступление Уполномоченный по правам ребёнка в Тюменской области А.Э. Степанов начал с того, что </w:t>
      </w:r>
      <w:r w:rsidR="00824CDE">
        <w:rPr>
          <w:color w:val="000000" w:themeColor="text1"/>
          <w:szCs w:val="28"/>
        </w:rPr>
        <w:t xml:space="preserve">в прошлом году исполнилось </w:t>
      </w:r>
      <w:r w:rsidRPr="00517DC7">
        <w:rPr>
          <w:rFonts w:eastAsia="Times New Roman" w:cs="Arial"/>
          <w:bCs/>
          <w:color w:val="000000" w:themeColor="text1"/>
          <w:szCs w:val="28"/>
          <w:lang w:eastAsia="ru-RU"/>
        </w:rPr>
        <w:t xml:space="preserve">30 лет </w:t>
      </w:r>
      <w:r w:rsidR="00824CDE">
        <w:rPr>
          <w:rFonts w:eastAsia="Times New Roman" w:cs="Arial"/>
          <w:bCs/>
          <w:color w:val="000000" w:themeColor="text1"/>
          <w:szCs w:val="28"/>
          <w:lang w:eastAsia="ru-RU"/>
        </w:rPr>
        <w:t>с момента</w:t>
      </w:r>
      <w:r w:rsidRPr="00517DC7">
        <w:rPr>
          <w:rFonts w:eastAsia="Times New Roman" w:cs="Arial"/>
          <w:bCs/>
          <w:color w:val="000000" w:themeColor="text1"/>
          <w:szCs w:val="28"/>
          <w:lang w:eastAsia="ru-RU"/>
        </w:rPr>
        <w:t xml:space="preserve"> </w:t>
      </w:r>
      <w:r w:rsidRPr="00517DC7">
        <w:rPr>
          <w:color w:val="000000" w:themeColor="text1"/>
          <w:szCs w:val="28"/>
        </w:rPr>
        <w:t>принятия</w:t>
      </w:r>
      <w:r w:rsidRPr="00517DC7">
        <w:rPr>
          <w:rFonts w:eastAsia="Times New Roman" w:cs="Arial"/>
          <w:iCs/>
          <w:color w:val="000000" w:themeColor="text1"/>
          <w:szCs w:val="28"/>
          <w:lang w:eastAsia="ru-RU"/>
        </w:rPr>
        <w:t xml:space="preserve"> </w:t>
      </w:r>
      <w:r w:rsidRPr="00517DC7">
        <w:rPr>
          <w:rFonts w:cs="Arial"/>
          <w:color w:val="000000" w:themeColor="text1"/>
          <w:szCs w:val="28"/>
        </w:rPr>
        <w:t>Конвенции о правах ребенка.</w:t>
      </w:r>
      <w:r w:rsidRPr="00517DC7">
        <w:rPr>
          <w:color w:val="000000" w:themeColor="text1"/>
          <w:szCs w:val="28"/>
        </w:rPr>
        <w:t xml:space="preserve"> </w:t>
      </w:r>
    </w:p>
    <w:p w:rsidR="00112DB0" w:rsidRDefault="00112DB0" w:rsidP="00112DB0">
      <w:pPr>
        <w:ind w:firstLine="708"/>
        <w:rPr>
          <w:szCs w:val="28"/>
        </w:rPr>
      </w:pPr>
      <w:r w:rsidRPr="00517DC7">
        <w:rPr>
          <w:szCs w:val="28"/>
        </w:rPr>
        <w:t xml:space="preserve">В ходе выступления Андрей Эдуардович </w:t>
      </w:r>
      <w:r w:rsidR="00011BE1">
        <w:rPr>
          <w:szCs w:val="28"/>
        </w:rPr>
        <w:t xml:space="preserve">рассмотрел и обсудил вместе с ребятами понятия потребностей человека, какие они бывают, </w:t>
      </w:r>
      <w:r w:rsidRPr="00517DC7">
        <w:rPr>
          <w:szCs w:val="28"/>
        </w:rPr>
        <w:t>привёл множественные примеры из практики работы детского омбудсмена. Рассказывая о правах и обязанностях несовершеннолетних, докладчик обратил внимание, что возраст их наступления различный: начиная от права на жизнь, наступающее при рождении и заканчивая</w:t>
      </w:r>
      <w:r w:rsidR="00517DC7" w:rsidRPr="00517DC7">
        <w:rPr>
          <w:szCs w:val="28"/>
        </w:rPr>
        <w:t xml:space="preserve"> различными специальными правами</w:t>
      </w:r>
      <w:r w:rsidRPr="00517DC7">
        <w:rPr>
          <w:szCs w:val="28"/>
        </w:rPr>
        <w:t xml:space="preserve">. </w:t>
      </w:r>
    </w:p>
    <w:p w:rsidR="00011BE1" w:rsidRPr="00517DC7" w:rsidRDefault="00011BE1" w:rsidP="00112DB0">
      <w:pPr>
        <w:ind w:firstLine="708"/>
        <w:rPr>
          <w:szCs w:val="28"/>
        </w:rPr>
      </w:pPr>
      <w:r>
        <w:rPr>
          <w:szCs w:val="28"/>
        </w:rPr>
        <w:t xml:space="preserve">Не осталась в стороне тема, затрагивающая жизнь детей, преступивших закон. Докладчик рассказал какие меры государство принимает </w:t>
      </w:r>
      <w:r>
        <w:rPr>
          <w:szCs w:val="28"/>
        </w:rPr>
        <w:lastRenderedPageBreak/>
        <w:t>для перевоспитания своих малолетних граждан, создавая все условия для возвращения их к нормальной жизни.</w:t>
      </w:r>
    </w:p>
    <w:p w:rsidR="00112DB0" w:rsidRPr="00517DC7" w:rsidRDefault="00112DB0" w:rsidP="00112DB0">
      <w:pPr>
        <w:ind w:firstLine="708"/>
        <w:rPr>
          <w:szCs w:val="28"/>
        </w:rPr>
      </w:pPr>
      <w:r w:rsidRPr="00517DC7">
        <w:rPr>
          <w:szCs w:val="28"/>
        </w:rPr>
        <w:t xml:space="preserve">В российском законодательстве нет единого кодифицированного правового акта о детях. Сохранением прав и свобод несовершеннолетних занимаются </w:t>
      </w:r>
      <w:r w:rsidR="00517DC7" w:rsidRPr="00517DC7">
        <w:rPr>
          <w:szCs w:val="28"/>
        </w:rPr>
        <w:t>более 20</w:t>
      </w:r>
      <w:r w:rsidRPr="00517DC7">
        <w:rPr>
          <w:szCs w:val="28"/>
        </w:rPr>
        <w:t xml:space="preserve"> государственных структур: право на образование реализует Министерство просвещения, право на здравоохранение – Министерство здравоохранения, права на жильё закреплены в Семейном и Жилищном кодексах, вопросы гражданских прав нашли своё закрепление в Гражданском кодексе.</w:t>
      </w:r>
    </w:p>
    <w:p w:rsidR="00517DC7" w:rsidRDefault="00517DC7" w:rsidP="00112DB0">
      <w:pPr>
        <w:ind w:firstLine="708"/>
        <w:rPr>
          <w:szCs w:val="28"/>
        </w:rPr>
      </w:pPr>
      <w:r w:rsidRPr="00517DC7">
        <w:rPr>
          <w:szCs w:val="28"/>
        </w:rPr>
        <w:t>Не остались в стороне вопросы наступления имущественных и неимущественных прав; отдельно рассмотрены права на защиту, право жить в семье, право на имя.</w:t>
      </w:r>
    </w:p>
    <w:p w:rsidR="00F318D0" w:rsidRPr="00517DC7" w:rsidRDefault="00F318D0" w:rsidP="00112DB0">
      <w:pPr>
        <w:ind w:firstLine="708"/>
        <w:rPr>
          <w:szCs w:val="28"/>
        </w:rPr>
      </w:pPr>
      <w:r>
        <w:rPr>
          <w:szCs w:val="28"/>
        </w:rPr>
        <w:t>В Тюменской области органы государственной власти уделяют большое внимание защите прав несовершеннолетних, а их главной целью является сохранение семьи.</w:t>
      </w:r>
    </w:p>
    <w:p w:rsidR="00011BE1" w:rsidRDefault="00112DB0" w:rsidP="00112DB0">
      <w:pPr>
        <w:ind w:firstLine="708"/>
        <w:rPr>
          <w:szCs w:val="28"/>
        </w:rPr>
      </w:pPr>
      <w:r w:rsidRPr="00517DC7">
        <w:rPr>
          <w:szCs w:val="28"/>
        </w:rPr>
        <w:t xml:space="preserve">Рассказывая о работе детского омбудсмена, докладчик вёл диалог с собравшимися, задавая, казалось бы, простые вопросы, на которые получал правильные ответы. </w:t>
      </w:r>
      <w:r w:rsidR="00824CDE">
        <w:rPr>
          <w:szCs w:val="28"/>
        </w:rPr>
        <w:t xml:space="preserve">В свою очередь ребят задали вопросы о том, могут ли школьники работать, почему иностранцы усыновляют российских детей, сколько изменений было внесено в Конституцию России, как </w:t>
      </w:r>
      <w:r w:rsidR="00011BE1">
        <w:rPr>
          <w:szCs w:val="28"/>
        </w:rPr>
        <w:t>дети</w:t>
      </w:r>
      <w:r w:rsidR="00824CDE">
        <w:rPr>
          <w:szCs w:val="28"/>
        </w:rPr>
        <w:t xml:space="preserve"> могут влиять на общественную жизнь </w:t>
      </w:r>
      <w:r w:rsidR="00011BE1">
        <w:rPr>
          <w:szCs w:val="28"/>
        </w:rPr>
        <w:t>в своём населённом пункте?</w:t>
      </w:r>
    </w:p>
    <w:p w:rsidR="00011BE1" w:rsidRDefault="00011BE1" w:rsidP="00112DB0">
      <w:pPr>
        <w:ind w:firstLine="708"/>
        <w:rPr>
          <w:szCs w:val="28"/>
        </w:rPr>
      </w:pPr>
      <w:r>
        <w:rPr>
          <w:szCs w:val="28"/>
        </w:rPr>
        <w:t>О том, насколько интересной была заявленная для рассмотрения тема урока права, говорит тот факт, что продолжался он почти 2 часа.</w:t>
      </w:r>
    </w:p>
    <w:sectPr w:rsidR="00011BE1" w:rsidSect="0028384A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A"/>
    <w:rsid w:val="00011BE1"/>
    <w:rsid w:val="00044704"/>
    <w:rsid w:val="00047EA5"/>
    <w:rsid w:val="00112DB0"/>
    <w:rsid w:val="002802CE"/>
    <w:rsid w:val="0028384A"/>
    <w:rsid w:val="002A4775"/>
    <w:rsid w:val="0038353E"/>
    <w:rsid w:val="003B66B1"/>
    <w:rsid w:val="003C701E"/>
    <w:rsid w:val="0045510D"/>
    <w:rsid w:val="004A564B"/>
    <w:rsid w:val="00517DC7"/>
    <w:rsid w:val="005C53C8"/>
    <w:rsid w:val="007D451C"/>
    <w:rsid w:val="00824CDE"/>
    <w:rsid w:val="009013F9"/>
    <w:rsid w:val="00932BED"/>
    <w:rsid w:val="00AA688C"/>
    <w:rsid w:val="00C71C80"/>
    <w:rsid w:val="00C91EB7"/>
    <w:rsid w:val="00D97B7F"/>
    <w:rsid w:val="00DA59FA"/>
    <w:rsid w:val="00ED6F46"/>
    <w:rsid w:val="00F318D0"/>
    <w:rsid w:val="00F32383"/>
    <w:rsid w:val="00F4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734C-06FA-443C-8F26-70EB5BA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84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13</cp:revision>
  <cp:lastPrinted>2020-01-22T15:10:00Z</cp:lastPrinted>
  <dcterms:created xsi:type="dcterms:W3CDTF">2019-03-12T16:15:00Z</dcterms:created>
  <dcterms:modified xsi:type="dcterms:W3CDTF">2020-01-22T15:32:00Z</dcterms:modified>
</cp:coreProperties>
</file>