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72" w:rsidRPr="009D3A97" w:rsidRDefault="00853972" w:rsidP="00853972">
      <w:pPr>
        <w:spacing w:after="0" w:line="240" w:lineRule="auto"/>
        <w:ind w:firstLine="709"/>
        <w:jc w:val="center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Правовое государство и гражданское общество в России</w:t>
      </w:r>
      <w:r w:rsidR="008C47B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53972" w:rsidRDefault="00853972" w:rsidP="00E369AA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</w:p>
    <w:p w:rsidR="00436CAF" w:rsidRDefault="00E369AA" w:rsidP="00E369AA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22 января 2020 года в МАОУ СОШ № 40 города Тюмень прошёл открытый урок права на тему «Перспективы становления и развития правового государства и гражданского общества в России».  Занятия провёл старший преподаватель кафедры теории государства и права и международного права Института государства и права </w:t>
      </w:r>
      <w:proofErr w:type="spellStart"/>
      <w:r>
        <w:rPr>
          <w:rFonts w:ascii="Cambria" w:hAnsi="Cambria"/>
          <w:sz w:val="28"/>
        </w:rPr>
        <w:t>ТюмГУ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Аржиловский</w:t>
      </w:r>
      <w:proofErr w:type="spellEnd"/>
      <w:r>
        <w:rPr>
          <w:rFonts w:ascii="Cambria" w:hAnsi="Cambria"/>
          <w:sz w:val="28"/>
        </w:rPr>
        <w:t xml:space="preserve"> Д.Е.</w:t>
      </w:r>
    </w:p>
    <w:p w:rsidR="00853972" w:rsidRDefault="00853972" w:rsidP="00853972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В ходе урока были рассмотрены два основных вопроса: понятие, признаки и принципы правового государства, и гражданское общество как основа правового государства.</w:t>
      </w:r>
      <w:r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Ребята узнали, что под правовым государством </w:t>
      </w:r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понимается такая форма организации деятельности государственной власти, которой свойственны демократический режим конституционного правления законности, развитая прогрессивная правовая система, разделение властей, их взаимоконтроль, признание и гарантирование прав и свобод человека и гражданина, взаимная ответственность государства и граждан. </w:t>
      </w:r>
      <w:r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Дмитрий Евгеньевич подробно</w:t>
      </w:r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рассмотре</w:t>
      </w:r>
      <w:r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л</w:t>
      </w:r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каждый аспект, характеризующий такое государство.</w:t>
      </w:r>
    </w:p>
    <w:p w:rsidR="00853972" w:rsidRDefault="00853972" w:rsidP="00853972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С</w:t>
      </w:r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таршеклассники узнали об общих чертах правового государства: оно обладает публичной властью, располагает специальным аппаратом управления и принуждения, в нем устанавливаются и взимаются налоги, формируется государственный бюджет, правовое государство обладает суверенитетом. Кроме этого, правовое государство обладает и некоторыми специфическими признаками: демократизм, реальное осуществление народовластия, разделение властей, верховенство права и закона, признание и гарантирование прав и свобод человека и гражданина.</w:t>
      </w:r>
    </w:p>
    <w:p w:rsidR="00853972" w:rsidRDefault="00853972" w:rsidP="00853972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Вторая часть урока была посвящена вопросу существования в правовом государстве гражданского общества. Учащиеся узнали, что под ним понимается совокупность негосударственных и </w:t>
      </w:r>
      <w:proofErr w:type="spellStart"/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внеполитических</w:t>
      </w:r>
      <w:proofErr w:type="spellEnd"/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отношений, которые имеют относительную самостоятельность, автономность, «застрахованность» от произвольного вмешательства государства; </w:t>
      </w:r>
      <w:r w:rsidR="008C47B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получили понятие определению</w:t>
      </w:r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институты гражданского общества.</w:t>
      </w:r>
    </w:p>
    <w:p w:rsidR="00853972" w:rsidRPr="009D3A97" w:rsidRDefault="00853972" w:rsidP="00853972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9D3A97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Дмитрию Евгеньевичу с легкостью удалось вывести старшеклассников на диалог</w:t>
      </w:r>
      <w:r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. Школьники очень активно проявили себя в ходе дискуссий и обсуждений вопросов, касающихся заявленной темы.</w:t>
      </w:r>
    </w:p>
    <w:p w:rsidR="00853972" w:rsidRDefault="00853972" w:rsidP="00853972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</w:p>
    <w:p w:rsidR="00E369AA" w:rsidRPr="00E369AA" w:rsidRDefault="00E369AA" w:rsidP="00E369AA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</w:p>
    <w:sectPr w:rsidR="00E369AA" w:rsidRPr="00E369AA" w:rsidSect="0043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9AA"/>
    <w:rsid w:val="002309E3"/>
    <w:rsid w:val="00436CAF"/>
    <w:rsid w:val="00853972"/>
    <w:rsid w:val="008C47BB"/>
    <w:rsid w:val="00D56393"/>
    <w:rsid w:val="00E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6FCD"/>
  <w15:docId w15:val="{CA3F4D3F-8F66-442D-AA78-8D70FBB1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a.s.krylova</dc:creator>
  <cp:keywords/>
  <dc:description/>
  <cp:lastModifiedBy>Валерий Ивочкин</cp:lastModifiedBy>
  <cp:revision>4</cp:revision>
  <dcterms:created xsi:type="dcterms:W3CDTF">2020-01-22T06:29:00Z</dcterms:created>
  <dcterms:modified xsi:type="dcterms:W3CDTF">2020-01-22T14:43:00Z</dcterms:modified>
</cp:coreProperties>
</file>