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8DB" w:rsidRPr="00044704" w:rsidRDefault="00186B79" w:rsidP="0028384A">
      <w:pPr>
        <w:jc w:val="center"/>
        <w:rPr>
          <w:bCs/>
          <w:szCs w:val="28"/>
        </w:rPr>
      </w:pPr>
      <w:r>
        <w:rPr>
          <w:bCs/>
          <w:szCs w:val="28"/>
        </w:rPr>
        <w:t>Права приобретаются с рождением</w:t>
      </w:r>
      <w:r w:rsidR="005C53C8" w:rsidRPr="00044704">
        <w:rPr>
          <w:bCs/>
          <w:szCs w:val="28"/>
        </w:rPr>
        <w:t>.</w:t>
      </w:r>
    </w:p>
    <w:p w:rsidR="0028384A" w:rsidRPr="00517DC7" w:rsidRDefault="0028384A" w:rsidP="0028384A">
      <w:pPr>
        <w:jc w:val="center"/>
        <w:rPr>
          <w:b/>
          <w:szCs w:val="28"/>
        </w:rPr>
      </w:pPr>
    </w:p>
    <w:p w:rsidR="00186B79" w:rsidRDefault="00824CDE" w:rsidP="00824CDE">
      <w:pPr>
        <w:ind w:firstLine="708"/>
      </w:pPr>
      <w:r w:rsidRPr="00E875E0">
        <w:t>2</w:t>
      </w:r>
      <w:r w:rsidR="00186B79">
        <w:t>7</w:t>
      </w:r>
      <w:r w:rsidR="00644B86">
        <w:t xml:space="preserve"> февраля</w:t>
      </w:r>
      <w:r w:rsidRPr="00E875E0">
        <w:t xml:space="preserve"> 20</w:t>
      </w:r>
      <w:r>
        <w:t>20</w:t>
      </w:r>
      <w:r w:rsidRPr="00E875E0">
        <w:t xml:space="preserve"> года</w:t>
      </w:r>
      <w:r w:rsidR="00644B86">
        <w:t xml:space="preserve"> </w:t>
      </w:r>
      <w:r w:rsidR="008B05DB">
        <w:t>старшеклассники</w:t>
      </w:r>
      <w:r w:rsidR="00186B79">
        <w:t xml:space="preserve"> Армизонского</w:t>
      </w:r>
      <w:r w:rsidR="008B05DB">
        <w:t>,</w:t>
      </w:r>
      <w:r w:rsidR="00186B79">
        <w:t xml:space="preserve"> Омутинского и Юргинского районов собрались в актовом зале школы № 2 с. Омутинское, чтобы принять участие в региональном уроке права.</w:t>
      </w:r>
    </w:p>
    <w:p w:rsidR="00186B79" w:rsidRDefault="00186B79" w:rsidP="00824CDE">
      <w:pPr>
        <w:ind w:firstLine="708"/>
      </w:pPr>
      <w:r>
        <w:t>С приветственным словом к собравшимся обратился глава Омутинского района В.Д. Воллерт. Виктор Давыдович отметил, что традиция проведения совместных уроков соседних районов доказала право на существование и выразил уверенность, что она будет продолжена.</w:t>
      </w:r>
    </w:p>
    <w:p w:rsidR="00E570F6" w:rsidRDefault="00E570F6" w:rsidP="00E570F6">
      <w:pPr>
        <w:ind w:firstLine="708"/>
        <w:rPr>
          <w:color w:val="000000" w:themeColor="text1"/>
        </w:rPr>
      </w:pPr>
      <w:r w:rsidRPr="00517DC7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297975" w:rsidRDefault="00E570F6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 w:rsidRPr="00517DC7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</w:t>
      </w:r>
      <w:r>
        <w:rPr>
          <w:color w:val="000000" w:themeColor="text1"/>
        </w:rPr>
        <w:t xml:space="preserve">за последние два года двое стали Министрами - </w:t>
      </w:r>
      <w:r w:rsidRPr="00517DC7">
        <w:rPr>
          <w:color w:val="000000" w:themeColor="text1"/>
        </w:rPr>
        <w:t>В.В. Якушев, Министр</w:t>
      </w:r>
      <w:r>
        <w:rPr>
          <w:color w:val="000000" w:themeColor="text1"/>
        </w:rPr>
        <w:t>ом</w:t>
      </w:r>
      <w:r w:rsidRPr="00517DC7">
        <w:rPr>
          <w:color w:val="000000" w:themeColor="text1"/>
        </w:rPr>
        <w:t xml:space="preserve"> строительства и ЖКХ Российской Федерации</w:t>
      </w:r>
      <w:r>
        <w:rPr>
          <w:color w:val="000000" w:themeColor="text1"/>
        </w:rPr>
        <w:t xml:space="preserve"> и</w:t>
      </w:r>
      <w:r w:rsidRPr="00517DC7">
        <w:rPr>
          <w:color w:val="000000" w:themeColor="text1"/>
        </w:rPr>
        <w:t xml:space="preserve"> В.Н. Фальков</w:t>
      </w:r>
      <w:r>
        <w:rPr>
          <w:color w:val="000000" w:themeColor="text1"/>
        </w:rPr>
        <w:t>, бывший ректор университета, назначенный 21 января Министром науки и высшего образования Российской Федерации;</w:t>
      </w:r>
      <w:r w:rsidRPr="00517D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 менее успешными можно назвать выпускников </w:t>
      </w:r>
      <w:r w:rsidRPr="00517DC7">
        <w:rPr>
          <w:color w:val="000000" w:themeColor="text1"/>
        </w:rPr>
        <w:t>А.В. Моор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>, Губернатор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 Тюменской области; А.А. Кликушин</w:t>
      </w:r>
      <w:r>
        <w:rPr>
          <w:color w:val="000000" w:themeColor="text1"/>
        </w:rPr>
        <w:t>а</w:t>
      </w:r>
      <w:r w:rsidRPr="00517DC7">
        <w:rPr>
          <w:color w:val="000000" w:themeColor="text1"/>
        </w:rPr>
        <w:t xml:space="preserve">, </w:t>
      </w:r>
      <w:r w:rsidRPr="00517DC7">
        <w:rPr>
          <w:rFonts w:cs="Arial"/>
          <w:color w:val="000000" w:themeColor="text1"/>
          <w:shd w:val="clear" w:color="auto" w:fill="FFFFFF"/>
        </w:rPr>
        <w:t>председател</w:t>
      </w:r>
      <w:r>
        <w:rPr>
          <w:rFonts w:cs="Arial"/>
          <w:color w:val="000000" w:themeColor="text1"/>
          <w:shd w:val="clear" w:color="auto" w:fill="FFFFFF"/>
        </w:rPr>
        <w:t>я</w:t>
      </w:r>
      <w:r w:rsidRPr="00517DC7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</w:t>
      </w:r>
      <w:r w:rsidRPr="00517DC7">
        <w:rPr>
          <w:color w:val="000000" w:themeColor="text1"/>
        </w:rPr>
        <w:t xml:space="preserve"> </w:t>
      </w:r>
      <w:r w:rsidRPr="00B646E1">
        <w:rPr>
          <w:color w:val="000000"/>
        </w:rPr>
        <w:t>Е.П. Стружак</w:t>
      </w:r>
      <w:r>
        <w:rPr>
          <w:color w:val="000000"/>
        </w:rPr>
        <w:t>а</w:t>
      </w:r>
      <w:r w:rsidRPr="00B646E1">
        <w:rPr>
          <w:color w:val="000000"/>
        </w:rPr>
        <w:t xml:space="preserve">, </w:t>
      </w:r>
      <w:r w:rsidRPr="009E4FBF">
        <w:rPr>
          <w:rFonts w:cs="Arial"/>
          <w:bCs/>
          <w:color w:val="000000"/>
        </w:rPr>
        <w:t>Министр</w:t>
      </w:r>
      <w:r>
        <w:rPr>
          <w:rFonts w:cs="Arial"/>
          <w:bCs/>
          <w:color w:val="000000"/>
        </w:rPr>
        <w:t>а</w:t>
      </w:r>
      <w:r w:rsidRPr="009E4FBF">
        <w:rPr>
          <w:rFonts w:cs="Arial"/>
          <w:bCs/>
          <w:color w:val="000000"/>
        </w:rPr>
        <w:t xml:space="preserve"> Правительства Москвы, руководител</w:t>
      </w:r>
      <w:r>
        <w:rPr>
          <w:rFonts w:cs="Arial"/>
          <w:bCs/>
          <w:color w:val="000000"/>
        </w:rPr>
        <w:t>я</w:t>
      </w:r>
      <w:r w:rsidRPr="009E4FBF">
        <w:rPr>
          <w:rFonts w:cs="Arial"/>
          <w:bCs/>
          <w:color w:val="000000"/>
        </w:rPr>
        <w:t xml:space="preserve"> Департамента труда и социальной защиты населения города Москвы</w:t>
      </w:r>
      <w:r>
        <w:rPr>
          <w:rFonts w:cs="Arial"/>
          <w:bCs/>
          <w:color w:val="000000"/>
        </w:rPr>
        <w:t>;</w:t>
      </w:r>
      <w:r>
        <w:rPr>
          <w:color w:val="000000" w:themeColor="text1"/>
        </w:rPr>
        <w:t xml:space="preserve"> </w:t>
      </w:r>
      <w:r w:rsidRPr="00517DC7">
        <w:rPr>
          <w:rFonts w:cs="Arial"/>
          <w:color w:val="000000" w:themeColor="text1"/>
          <w:shd w:val="clear" w:color="auto" w:fill="FFFFFF"/>
        </w:rPr>
        <w:t>Н.М. Добрынин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Заслуженн</w:t>
      </w:r>
      <w:r>
        <w:rPr>
          <w:rFonts w:cs="Arial"/>
          <w:color w:val="000000" w:themeColor="text1"/>
          <w:shd w:val="clear" w:color="auto" w:fill="FFFFFF"/>
        </w:rPr>
        <w:t>ого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юрист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Российской Федерации, доктор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юридических наук, профессор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>, президент</w:t>
      </w:r>
      <w:r>
        <w:rPr>
          <w:rFonts w:cs="Arial"/>
          <w:color w:val="000000" w:themeColor="text1"/>
          <w:shd w:val="clear" w:color="auto" w:fill="FFFFFF"/>
        </w:rPr>
        <w:t>а</w:t>
      </w:r>
      <w:r w:rsidRPr="00517DC7">
        <w:rPr>
          <w:rFonts w:cs="Arial"/>
          <w:color w:val="000000" w:themeColor="text1"/>
          <w:shd w:val="clear" w:color="auto" w:fill="FFFFFF"/>
        </w:rPr>
        <w:t xml:space="preserve"> ТРООВ ТюмГУ</w:t>
      </w:r>
      <w:r w:rsidR="00297975">
        <w:rPr>
          <w:rFonts w:cs="Arial"/>
          <w:color w:val="000000" w:themeColor="text1"/>
          <w:shd w:val="clear" w:color="auto" w:fill="FFFFFF"/>
        </w:rPr>
        <w:t>.</w:t>
      </w:r>
    </w:p>
    <w:p w:rsidR="00E570F6" w:rsidRPr="00517DC7" w:rsidRDefault="00297975" w:rsidP="00E570F6">
      <w:pPr>
        <w:ind w:firstLine="708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12 глав городов и районов юга области получили первое или второе высшее образование в ТюмГУ.</w:t>
      </w:r>
    </w:p>
    <w:p w:rsidR="00047EA5" w:rsidRPr="00011BE1" w:rsidRDefault="009013F9" w:rsidP="00047EA5">
      <w:pPr>
        <w:ind w:firstLine="708"/>
        <w:rPr>
          <w:szCs w:val="28"/>
        </w:rPr>
      </w:pPr>
      <w:r w:rsidRPr="00517DC7">
        <w:rPr>
          <w:rFonts w:cs="Arial"/>
          <w:color w:val="000000" w:themeColor="text1"/>
          <w:szCs w:val="28"/>
          <w:shd w:val="clear" w:color="auto" w:fill="FFFFFF"/>
        </w:rPr>
        <w:t>Выступающий проинформировал школьников, что с 1 декабря объявлен очередной конкурс «Как нам обустроить Россию? (посильные соображения)</w:t>
      </w:r>
      <w:r w:rsidR="0038353E">
        <w:rPr>
          <w:rFonts w:cs="Arial"/>
          <w:color w:val="000000" w:themeColor="text1"/>
          <w:szCs w:val="28"/>
          <w:shd w:val="clear" w:color="auto" w:fill="FFFFFF"/>
        </w:rPr>
        <w:t>»</w:t>
      </w:r>
      <w:r w:rsidR="00186B79">
        <w:rPr>
          <w:rFonts w:cs="Arial"/>
          <w:color w:val="000000" w:themeColor="text1"/>
          <w:szCs w:val="28"/>
          <w:shd w:val="clear" w:color="auto" w:fill="FFFFFF"/>
        </w:rPr>
        <w:t>,</w:t>
      </w:r>
      <w:r w:rsidRPr="00517DC7">
        <w:rPr>
          <w:rFonts w:cs="Arial"/>
          <w:color w:val="000000" w:themeColor="text1"/>
          <w:szCs w:val="28"/>
          <w:shd w:val="clear" w:color="auto" w:fill="FFFFFF"/>
        </w:rPr>
        <w:t xml:space="preserve"> предложил ребятам принять в нём участие</w:t>
      </w:r>
      <w:r w:rsidR="00186B79">
        <w:rPr>
          <w:rFonts w:cs="Arial"/>
          <w:color w:val="000000" w:themeColor="text1"/>
          <w:szCs w:val="28"/>
          <w:shd w:val="clear" w:color="auto" w:fill="FFFFFF"/>
        </w:rPr>
        <w:t xml:space="preserve"> и вручил сборник с публикацией статьи по итогам XV конференции ученице Омутинской СОШ № 1 Власовой Анне и её руководителю Кучумовой Н.А.</w:t>
      </w:r>
    </w:p>
    <w:p w:rsidR="009013F9" w:rsidRDefault="00047EA5" w:rsidP="00011BE1">
      <w:pPr>
        <w:ind w:firstLine="708"/>
        <w:rPr>
          <w:color w:val="000000" w:themeColor="text1"/>
          <w:szCs w:val="28"/>
        </w:rPr>
      </w:pPr>
      <w:r>
        <w:rPr>
          <w:szCs w:val="28"/>
        </w:rPr>
        <w:t xml:space="preserve">Валерий Викторович передал каждому </w:t>
      </w:r>
      <w:r w:rsidR="009013F9" w:rsidRPr="00517DC7">
        <w:rPr>
          <w:color w:val="000000" w:themeColor="text1"/>
          <w:szCs w:val="28"/>
        </w:rPr>
        <w:t>школьник</w:t>
      </w:r>
      <w:r>
        <w:rPr>
          <w:color w:val="000000" w:themeColor="text1"/>
          <w:szCs w:val="28"/>
        </w:rPr>
        <w:t>у</w:t>
      </w:r>
      <w:r w:rsidR="009013F9" w:rsidRPr="00517DC7">
        <w:rPr>
          <w:color w:val="000000" w:themeColor="text1"/>
          <w:szCs w:val="28"/>
        </w:rPr>
        <w:t xml:space="preserve"> брошюру «Дети вправе….»,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186B79" w:rsidRDefault="00186B79" w:rsidP="00186B79">
      <w:pPr>
        <w:ind w:firstLine="708"/>
      </w:pPr>
      <w:r>
        <w:t>Особенностью проводимого мероприятия было то, что в этот раз докладчиками выступ</w:t>
      </w:r>
      <w:r w:rsidR="00B5410E">
        <w:t>и</w:t>
      </w:r>
      <w:r>
        <w:t xml:space="preserve">ли </w:t>
      </w:r>
      <w:r w:rsidR="00B5410E">
        <w:t>Уполномоченный по правам ребёнка в Тюменской области А.Э. Степанов и председатель Омутинского районного суда Н.Ю. Баева.</w:t>
      </w:r>
    </w:p>
    <w:p w:rsidR="00824CDE" w:rsidRDefault="00112DB0" w:rsidP="00112DB0">
      <w:pPr>
        <w:ind w:firstLine="708"/>
        <w:rPr>
          <w:color w:val="000000" w:themeColor="text1"/>
          <w:szCs w:val="28"/>
        </w:rPr>
      </w:pPr>
      <w:bookmarkStart w:id="0" w:name="_GoBack"/>
      <w:bookmarkEnd w:id="0"/>
      <w:r w:rsidRPr="00517DC7">
        <w:rPr>
          <w:color w:val="000000" w:themeColor="text1"/>
          <w:szCs w:val="28"/>
        </w:rPr>
        <w:t xml:space="preserve">Своё выступление А.Э. Степанов начал с того, что </w:t>
      </w:r>
      <w:r w:rsidR="00824CDE">
        <w:rPr>
          <w:color w:val="000000" w:themeColor="text1"/>
          <w:szCs w:val="28"/>
        </w:rPr>
        <w:t xml:space="preserve">в прошлом году исполнилось 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30 лет </w:t>
      </w:r>
      <w:r w:rsidR="00824CDE">
        <w:rPr>
          <w:rFonts w:eastAsia="Times New Roman" w:cs="Arial"/>
          <w:bCs/>
          <w:color w:val="000000" w:themeColor="text1"/>
          <w:szCs w:val="28"/>
          <w:lang w:eastAsia="ru-RU"/>
        </w:rPr>
        <w:t>с момента</w:t>
      </w:r>
      <w:r w:rsidRPr="00517DC7">
        <w:rPr>
          <w:rFonts w:eastAsia="Times New Roman" w:cs="Arial"/>
          <w:bCs/>
          <w:color w:val="000000" w:themeColor="text1"/>
          <w:szCs w:val="28"/>
          <w:lang w:eastAsia="ru-RU"/>
        </w:rPr>
        <w:t xml:space="preserve"> </w:t>
      </w:r>
      <w:r w:rsidRPr="00517DC7">
        <w:rPr>
          <w:color w:val="000000" w:themeColor="text1"/>
          <w:szCs w:val="28"/>
        </w:rPr>
        <w:t>принятия</w:t>
      </w:r>
      <w:r w:rsidRPr="00517DC7">
        <w:rPr>
          <w:rFonts w:eastAsia="Times New Roman" w:cs="Arial"/>
          <w:iCs/>
          <w:color w:val="000000" w:themeColor="text1"/>
          <w:szCs w:val="28"/>
          <w:lang w:eastAsia="ru-RU"/>
        </w:rPr>
        <w:t xml:space="preserve"> </w:t>
      </w:r>
      <w:r w:rsidRPr="00517DC7">
        <w:rPr>
          <w:rFonts w:cs="Arial"/>
          <w:color w:val="000000" w:themeColor="text1"/>
          <w:szCs w:val="28"/>
        </w:rPr>
        <w:t>Конвенции о правах ребенка.</w:t>
      </w:r>
      <w:r w:rsidRPr="00517DC7">
        <w:rPr>
          <w:color w:val="000000" w:themeColor="text1"/>
          <w:szCs w:val="28"/>
        </w:rPr>
        <w:t xml:space="preserve"> </w:t>
      </w:r>
    </w:p>
    <w:p w:rsidR="00112DB0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lastRenderedPageBreak/>
        <w:t xml:space="preserve">Андрей Эдуардович </w:t>
      </w:r>
      <w:r w:rsidR="00011BE1">
        <w:rPr>
          <w:szCs w:val="28"/>
        </w:rPr>
        <w:t xml:space="preserve">рассмотрел и обсудил вместе с ребятами понятия потребностей человека, какие они бывают, </w:t>
      </w:r>
      <w:r w:rsidRPr="00517DC7">
        <w:rPr>
          <w:szCs w:val="28"/>
        </w:rPr>
        <w:t>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</w:t>
      </w:r>
      <w:r w:rsidR="00517DC7" w:rsidRPr="00517DC7">
        <w:rPr>
          <w:szCs w:val="28"/>
        </w:rPr>
        <w:t xml:space="preserve"> различными специальными правами</w:t>
      </w:r>
      <w:r w:rsidRPr="00517DC7">
        <w:rPr>
          <w:szCs w:val="28"/>
        </w:rPr>
        <w:t xml:space="preserve">. </w:t>
      </w:r>
    </w:p>
    <w:p w:rsidR="00011BE1" w:rsidRPr="00517DC7" w:rsidRDefault="00011BE1" w:rsidP="00112DB0">
      <w:pPr>
        <w:ind w:firstLine="708"/>
        <w:rPr>
          <w:szCs w:val="28"/>
        </w:rPr>
      </w:pPr>
      <w:r>
        <w:rPr>
          <w:szCs w:val="28"/>
        </w:rPr>
        <w:t>Не осталась в стороне тема, затрагивающая жизнь детей, преступивших закон. Докладчик рассказал какие меры государство принимает для перевоспитания своих малолетних граждан, создавая все условия для возвращения их к нормальной жизни.</w:t>
      </w:r>
    </w:p>
    <w:p w:rsidR="00112DB0" w:rsidRPr="00517DC7" w:rsidRDefault="00112DB0" w:rsidP="00112DB0">
      <w:pPr>
        <w:ind w:firstLine="708"/>
        <w:rPr>
          <w:szCs w:val="28"/>
        </w:rPr>
      </w:pPr>
      <w:r w:rsidRPr="00517DC7">
        <w:rPr>
          <w:szCs w:val="28"/>
        </w:rPr>
        <w:t xml:space="preserve">В российском законодательстве нет единого кодифицированного правового акта о детях. Сохранением прав и свобод несовершеннолетних занимаются </w:t>
      </w:r>
      <w:r w:rsidR="00517DC7" w:rsidRPr="00517DC7">
        <w:rPr>
          <w:szCs w:val="28"/>
        </w:rPr>
        <w:t>более 20</w:t>
      </w:r>
      <w:r w:rsidRPr="00517DC7">
        <w:rPr>
          <w:szCs w:val="28"/>
        </w:rPr>
        <w:t xml:space="preserve"> государственных структур: право на образование реализует Министерство просвещения, право на здравоохранение – Министерство здравоохранения, права на жильё закреплены в Семейном и Жилищном кодексах, вопросы гражданских прав нашли своё закрепление в Гражданском кодексе.</w:t>
      </w:r>
    </w:p>
    <w:p w:rsidR="00517DC7" w:rsidRDefault="00E570F6" w:rsidP="00112DB0">
      <w:pPr>
        <w:ind w:firstLine="708"/>
        <w:rPr>
          <w:szCs w:val="28"/>
        </w:rPr>
      </w:pPr>
      <w:r>
        <w:rPr>
          <w:szCs w:val="28"/>
        </w:rPr>
        <w:t xml:space="preserve">Выступающий остановился на </w:t>
      </w:r>
      <w:r w:rsidR="00517DC7" w:rsidRPr="00517DC7">
        <w:rPr>
          <w:szCs w:val="28"/>
        </w:rPr>
        <w:t>вопрос</w:t>
      </w:r>
      <w:r>
        <w:rPr>
          <w:szCs w:val="28"/>
        </w:rPr>
        <w:t>ах</w:t>
      </w:r>
      <w:r w:rsidR="00517DC7" w:rsidRPr="00517DC7">
        <w:rPr>
          <w:szCs w:val="28"/>
        </w:rPr>
        <w:t xml:space="preserve"> наступления имущественных и неимущественных прав; отдельно рассмотрены права на защиту, право жить в семье, право на имя</w:t>
      </w:r>
      <w:r w:rsidR="00335B75">
        <w:rPr>
          <w:szCs w:val="28"/>
        </w:rPr>
        <w:t xml:space="preserve">, подчеркнув, что у детей есть </w:t>
      </w:r>
      <w:r w:rsidR="00B5410E">
        <w:rPr>
          <w:szCs w:val="28"/>
        </w:rPr>
        <w:t xml:space="preserve">два </w:t>
      </w:r>
      <w:r w:rsidR="00335B75">
        <w:rPr>
          <w:szCs w:val="28"/>
        </w:rPr>
        <w:t>законодательно закреплённ</w:t>
      </w:r>
      <w:r w:rsidR="00B5410E">
        <w:rPr>
          <w:szCs w:val="28"/>
        </w:rPr>
        <w:t xml:space="preserve">ых права: </w:t>
      </w:r>
      <w:r w:rsidR="00335B75">
        <w:rPr>
          <w:szCs w:val="28"/>
        </w:rPr>
        <w:t>жить и воспитываться в семье</w:t>
      </w:r>
      <w:r w:rsidR="008B05DB">
        <w:rPr>
          <w:szCs w:val="28"/>
        </w:rPr>
        <w:t xml:space="preserve"> и</w:t>
      </w:r>
      <w:r w:rsidR="00335B75">
        <w:rPr>
          <w:szCs w:val="28"/>
        </w:rPr>
        <w:t xml:space="preserve"> </w:t>
      </w:r>
      <w:r w:rsidR="00B5410E">
        <w:rPr>
          <w:szCs w:val="28"/>
        </w:rPr>
        <w:t>право на игры, отдых, досуг, чего у взрослых нет</w:t>
      </w:r>
      <w:r w:rsidR="00335B75">
        <w:rPr>
          <w:szCs w:val="28"/>
        </w:rPr>
        <w:t>.</w:t>
      </w:r>
    </w:p>
    <w:p w:rsidR="00E570F6" w:rsidRDefault="00B5410E" w:rsidP="00112DB0">
      <w:pPr>
        <w:ind w:firstLine="708"/>
        <w:rPr>
          <w:szCs w:val="28"/>
        </w:rPr>
      </w:pPr>
      <w:r>
        <w:rPr>
          <w:szCs w:val="28"/>
        </w:rPr>
        <w:t>Выступающий отметил, что в</w:t>
      </w:r>
      <w:r w:rsidR="00335B75">
        <w:rPr>
          <w:szCs w:val="28"/>
        </w:rPr>
        <w:t xml:space="preserve"> своей работе ему приходится рассматривать более 1 000 обращений в год и более 60% занимают вопросы обеспечения жильём. </w:t>
      </w:r>
      <w:r w:rsidR="00112DB0" w:rsidRPr="00517DC7">
        <w:rPr>
          <w:szCs w:val="28"/>
        </w:rPr>
        <w:t xml:space="preserve">Рассказывая о работе детского омбудсмена, докладчик вёл </w:t>
      </w:r>
      <w:r>
        <w:rPr>
          <w:szCs w:val="28"/>
        </w:rPr>
        <w:t xml:space="preserve">активный </w:t>
      </w:r>
      <w:r w:rsidR="00112DB0" w:rsidRPr="00517DC7">
        <w:rPr>
          <w:szCs w:val="28"/>
        </w:rPr>
        <w:t>диалог с собравшимися, задавая</w:t>
      </w:r>
      <w:r w:rsidR="00335B75">
        <w:rPr>
          <w:szCs w:val="28"/>
        </w:rPr>
        <w:t xml:space="preserve"> </w:t>
      </w:r>
      <w:r w:rsidR="00112DB0" w:rsidRPr="00517DC7">
        <w:rPr>
          <w:szCs w:val="28"/>
        </w:rPr>
        <w:t xml:space="preserve">вопросы, на которые получал </w:t>
      </w:r>
      <w:r w:rsidR="001E5FE6">
        <w:rPr>
          <w:szCs w:val="28"/>
        </w:rPr>
        <w:t>верные</w:t>
      </w:r>
      <w:r w:rsidR="00112DB0" w:rsidRPr="00517DC7">
        <w:rPr>
          <w:szCs w:val="28"/>
        </w:rPr>
        <w:t xml:space="preserve"> ответы. </w:t>
      </w:r>
      <w:r>
        <w:rPr>
          <w:szCs w:val="28"/>
        </w:rPr>
        <w:t>Ребята</w:t>
      </w:r>
      <w:r w:rsidR="00E570F6">
        <w:rPr>
          <w:szCs w:val="28"/>
        </w:rPr>
        <w:t xml:space="preserve"> показали достаточно высокий уровень правовых знаний,</w:t>
      </w:r>
      <w:r w:rsidR="00335B75">
        <w:rPr>
          <w:szCs w:val="28"/>
        </w:rPr>
        <w:t xml:space="preserve"> участвовали в диалоге,</w:t>
      </w:r>
      <w:r w:rsidR="00E570F6">
        <w:rPr>
          <w:szCs w:val="28"/>
        </w:rPr>
        <w:t xml:space="preserve"> а </w:t>
      </w:r>
      <w:r>
        <w:rPr>
          <w:szCs w:val="28"/>
        </w:rPr>
        <w:t xml:space="preserve">3 </w:t>
      </w:r>
      <w:r w:rsidR="00E570F6">
        <w:rPr>
          <w:szCs w:val="28"/>
        </w:rPr>
        <w:t>наиболее активн</w:t>
      </w:r>
      <w:r>
        <w:rPr>
          <w:szCs w:val="28"/>
        </w:rPr>
        <w:t>ых ученика</w:t>
      </w:r>
      <w:r w:rsidR="00E570F6">
        <w:rPr>
          <w:szCs w:val="28"/>
        </w:rPr>
        <w:t xml:space="preserve"> получил</w:t>
      </w:r>
      <w:r>
        <w:rPr>
          <w:szCs w:val="28"/>
        </w:rPr>
        <w:t>и</w:t>
      </w:r>
      <w:r w:rsidR="00E570F6">
        <w:rPr>
          <w:szCs w:val="28"/>
        </w:rPr>
        <w:t xml:space="preserve"> от Уполномоченного небольш</w:t>
      </w:r>
      <w:r>
        <w:rPr>
          <w:szCs w:val="28"/>
        </w:rPr>
        <w:t>ие</w:t>
      </w:r>
      <w:r w:rsidR="00E570F6">
        <w:rPr>
          <w:szCs w:val="28"/>
        </w:rPr>
        <w:t xml:space="preserve"> сувенир</w:t>
      </w:r>
      <w:r>
        <w:rPr>
          <w:szCs w:val="28"/>
        </w:rPr>
        <w:t>ы</w:t>
      </w:r>
      <w:r w:rsidR="00E570F6">
        <w:rPr>
          <w:szCs w:val="28"/>
        </w:rPr>
        <w:t>.</w:t>
      </w:r>
    </w:p>
    <w:p w:rsidR="00335B75" w:rsidRDefault="00824CDE" w:rsidP="00112DB0">
      <w:pPr>
        <w:ind w:firstLine="708"/>
        <w:rPr>
          <w:szCs w:val="28"/>
        </w:rPr>
      </w:pPr>
      <w:r>
        <w:rPr>
          <w:szCs w:val="28"/>
        </w:rPr>
        <w:t>В свою очередь ребят</w:t>
      </w:r>
      <w:r w:rsidR="001E5FE6">
        <w:rPr>
          <w:szCs w:val="28"/>
        </w:rPr>
        <w:t>а</w:t>
      </w:r>
      <w:r>
        <w:rPr>
          <w:szCs w:val="28"/>
        </w:rPr>
        <w:t xml:space="preserve"> задали </w:t>
      </w:r>
      <w:r w:rsidR="00B5410E">
        <w:rPr>
          <w:szCs w:val="28"/>
        </w:rPr>
        <w:t>полдюжины</w:t>
      </w:r>
      <w:r w:rsidR="00335B75">
        <w:rPr>
          <w:szCs w:val="28"/>
        </w:rPr>
        <w:t xml:space="preserve"> вопросов, касающихся жизненных ситуаций и получили на них ответы.</w:t>
      </w:r>
    </w:p>
    <w:p w:rsidR="00DB4FD8" w:rsidRPr="00DB4FD8" w:rsidRDefault="00B5410E" w:rsidP="00DB4FD8">
      <w:pPr>
        <w:ind w:firstLine="708"/>
        <w:rPr>
          <w:rFonts w:cs="Arial"/>
          <w:szCs w:val="28"/>
        </w:rPr>
      </w:pPr>
      <w:r>
        <w:rPr>
          <w:szCs w:val="28"/>
        </w:rPr>
        <w:t xml:space="preserve">Несколько в ином формате построили своё выступление Баева Н.Ю. Учитывая, что накануне встречи ученики направили в адрес организаторов </w:t>
      </w:r>
      <w:r w:rsidR="00637470">
        <w:rPr>
          <w:szCs w:val="28"/>
        </w:rPr>
        <w:t>более двух десятков вопросов, Наталья Юрьевна отметила, что для подготовки ответов на некоторые из них ей пришлось обратиться к древнегреческим философам</w:t>
      </w:r>
      <w:r w:rsidR="00DB4FD8">
        <w:rPr>
          <w:szCs w:val="28"/>
        </w:rPr>
        <w:t>. Школьников интересовало есть ли регла</w:t>
      </w:r>
      <w:r w:rsidR="00DB4FD8" w:rsidRPr="00DB4FD8">
        <w:rPr>
          <w:szCs w:val="28"/>
        </w:rPr>
        <w:t xml:space="preserve">мент работы суда, нужен ли суд присяжных, какие профессиональные качества необходимы судье, </w:t>
      </w:r>
      <w:r w:rsidR="00DB4FD8">
        <w:rPr>
          <w:szCs w:val="28"/>
        </w:rPr>
        <w:t>с</w:t>
      </w:r>
      <w:r w:rsidR="00DB4FD8" w:rsidRPr="00DB4FD8">
        <w:rPr>
          <w:rFonts w:cs="Arial"/>
          <w:szCs w:val="28"/>
        </w:rPr>
        <w:t>огласны, ли Вы с мнением древнегреческого философа Менандра: «Там, где царит сила, закон бессилен»</w:t>
      </w:r>
      <w:r w:rsidR="00DB4FD8">
        <w:rPr>
          <w:rFonts w:cs="Arial"/>
          <w:szCs w:val="28"/>
        </w:rPr>
        <w:t>, п</w:t>
      </w:r>
      <w:r w:rsidR="00DB4FD8" w:rsidRPr="00DB4FD8">
        <w:rPr>
          <w:rFonts w:cs="Arial"/>
          <w:szCs w:val="28"/>
        </w:rPr>
        <w:t>очему в обществе возникает противостояние между правоохранительными органами и гражданами</w:t>
      </w:r>
      <w:r w:rsidR="00DB4FD8">
        <w:rPr>
          <w:rFonts w:cs="Arial"/>
          <w:szCs w:val="28"/>
        </w:rPr>
        <w:t>, к</w:t>
      </w:r>
      <w:r w:rsidR="00DB4FD8" w:rsidRPr="00DB4FD8">
        <w:rPr>
          <w:rFonts w:cs="Arial"/>
          <w:szCs w:val="28"/>
        </w:rPr>
        <w:t>акими средствами его можно предотвратить</w:t>
      </w:r>
      <w:r w:rsidR="00DB4FD8">
        <w:rPr>
          <w:rFonts w:cs="Arial"/>
          <w:szCs w:val="28"/>
        </w:rPr>
        <w:t>, к</w:t>
      </w:r>
      <w:r w:rsidR="00DB4FD8" w:rsidRPr="00DB4FD8">
        <w:rPr>
          <w:rFonts w:cs="Arial"/>
          <w:szCs w:val="28"/>
        </w:rPr>
        <w:t xml:space="preserve">акой вид юридической ответственности считается наиболее суровым? </w:t>
      </w:r>
      <w:r w:rsidR="00DB4FD8">
        <w:rPr>
          <w:rFonts w:cs="Arial"/>
          <w:szCs w:val="28"/>
        </w:rPr>
        <w:t>Вот далеко не весь перечень вопросов, на которые Наталья Юрьевна дала обстоятельные и полные ответы.</w:t>
      </w:r>
    </w:p>
    <w:p w:rsidR="00B5410E" w:rsidRDefault="00DB4FD8" w:rsidP="00B5410E">
      <w:pPr>
        <w:ind w:firstLine="708"/>
        <w:rPr>
          <w:szCs w:val="28"/>
        </w:rPr>
      </w:pPr>
      <w:r>
        <w:rPr>
          <w:szCs w:val="28"/>
        </w:rPr>
        <w:lastRenderedPageBreak/>
        <w:t xml:space="preserve">Рассказывая о работе судьи, председатель отметила, что в этом органе работают не только судьи, есть ещё аппарат, состоящий из помощников. Одним из основных правил работы суда является чуткое и внимательное отношение к людям, пришедшим со своими просьбами и проблемами. Приводя примеры рассмотренных дел, служитель Фемиды отметила, что судья руководствуется в своей работе </w:t>
      </w:r>
      <w:r w:rsidR="00F832B0">
        <w:rPr>
          <w:szCs w:val="28"/>
        </w:rPr>
        <w:t>исключительно нормами</w:t>
      </w:r>
      <w:r>
        <w:rPr>
          <w:szCs w:val="28"/>
        </w:rPr>
        <w:t xml:space="preserve"> законо</w:t>
      </w:r>
      <w:r w:rsidR="00F832B0">
        <w:rPr>
          <w:szCs w:val="28"/>
        </w:rPr>
        <w:t>в</w:t>
      </w:r>
      <w:r>
        <w:rPr>
          <w:szCs w:val="28"/>
        </w:rPr>
        <w:t xml:space="preserve"> и выносит приговор только после всестороннего изучения дела и доказательств</w:t>
      </w:r>
      <w:r w:rsidR="00F832B0">
        <w:rPr>
          <w:szCs w:val="28"/>
        </w:rPr>
        <w:t>;</w:t>
      </w:r>
      <w:r>
        <w:rPr>
          <w:szCs w:val="28"/>
        </w:rPr>
        <w:t xml:space="preserve"> все сомнения трактуются в пользу обвиняемого и не могут быть использованы в качестве доказательства вины.</w:t>
      </w:r>
      <w:r w:rsidR="00F832B0">
        <w:rPr>
          <w:szCs w:val="28"/>
        </w:rPr>
        <w:t xml:space="preserve"> Особенностью в работе Омутинского суда является ещё тот факт, что в его юрисдикцию входит и Юргинский район, где судебный орган отсутствует, что накладывает дополнительную нагрузку на судей. По лицам собравшихся было видно, что им очень интересно общение с представителем одной из ветвей власти. В заключении председатель пригласила ребят в суд, для более подробного ознакомления с его работой и возможностью принять участие в настоящем судебном процессе.</w:t>
      </w:r>
    </w:p>
    <w:sectPr w:rsidR="00B5410E" w:rsidSect="0028384A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22BD"/>
    <w:multiLevelType w:val="hybridMultilevel"/>
    <w:tmpl w:val="D17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A"/>
    <w:rsid w:val="00011BE1"/>
    <w:rsid w:val="00044704"/>
    <w:rsid w:val="00047EA5"/>
    <w:rsid w:val="00112DB0"/>
    <w:rsid w:val="00186B79"/>
    <w:rsid w:val="001E5FE6"/>
    <w:rsid w:val="002802CE"/>
    <w:rsid w:val="0028384A"/>
    <w:rsid w:val="00297975"/>
    <w:rsid w:val="002A4775"/>
    <w:rsid w:val="00335B75"/>
    <w:rsid w:val="0038353E"/>
    <w:rsid w:val="003B66B1"/>
    <w:rsid w:val="003C701E"/>
    <w:rsid w:val="0045510D"/>
    <w:rsid w:val="004A564B"/>
    <w:rsid w:val="00517DC7"/>
    <w:rsid w:val="005C53C8"/>
    <w:rsid w:val="00637470"/>
    <w:rsid w:val="00644B86"/>
    <w:rsid w:val="007D451C"/>
    <w:rsid w:val="007E1486"/>
    <w:rsid w:val="00824CDE"/>
    <w:rsid w:val="008B05DB"/>
    <w:rsid w:val="009013F9"/>
    <w:rsid w:val="00932BED"/>
    <w:rsid w:val="00AA688C"/>
    <w:rsid w:val="00B5410E"/>
    <w:rsid w:val="00C71C80"/>
    <w:rsid w:val="00C91EB7"/>
    <w:rsid w:val="00D97B7F"/>
    <w:rsid w:val="00DA59FA"/>
    <w:rsid w:val="00DB4FD8"/>
    <w:rsid w:val="00E570F6"/>
    <w:rsid w:val="00ED6F46"/>
    <w:rsid w:val="00F269CD"/>
    <w:rsid w:val="00F318D0"/>
    <w:rsid w:val="00F32383"/>
    <w:rsid w:val="00F418DB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C655"/>
  <w15:chartTrackingRefBased/>
  <w15:docId w15:val="{0716734C-06FA-443C-8F26-70EB5BA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8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4FD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20</cp:revision>
  <cp:lastPrinted>2020-02-28T02:33:00Z</cp:lastPrinted>
  <dcterms:created xsi:type="dcterms:W3CDTF">2019-03-12T16:15:00Z</dcterms:created>
  <dcterms:modified xsi:type="dcterms:W3CDTF">2020-02-28T02:38:00Z</dcterms:modified>
</cp:coreProperties>
</file>