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129" w:rsidRPr="00B163E7" w:rsidRDefault="00534824" w:rsidP="00B163E7">
      <w:pPr>
        <w:spacing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Прокур</w:t>
      </w:r>
      <w:r w:rsidR="00D64DFB">
        <w:rPr>
          <w:b/>
          <w:color w:val="000000" w:themeColor="text1"/>
        </w:rPr>
        <w:t>атура – «око государево»: этапы становления и полномочия.</w:t>
      </w:r>
    </w:p>
    <w:p w:rsidR="00601BF3" w:rsidRPr="00B163E7" w:rsidRDefault="00601BF3" w:rsidP="00B163E7">
      <w:pPr>
        <w:spacing w:line="240" w:lineRule="auto"/>
        <w:jc w:val="both"/>
        <w:rPr>
          <w:b/>
          <w:color w:val="000000" w:themeColor="text1"/>
        </w:rPr>
      </w:pPr>
    </w:p>
    <w:p w:rsidR="00E976A7" w:rsidRPr="00B163E7" w:rsidRDefault="00F030FE" w:rsidP="00B163E7">
      <w:pPr>
        <w:spacing w:line="240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Очередной открытый урок права состоялся в </w:t>
      </w:r>
      <w:proofErr w:type="spellStart"/>
      <w:r>
        <w:rPr>
          <w:color w:val="000000" w:themeColor="text1"/>
        </w:rPr>
        <w:t>Уватском</w:t>
      </w:r>
      <w:proofErr w:type="spellEnd"/>
      <w:r>
        <w:rPr>
          <w:color w:val="000000" w:themeColor="text1"/>
        </w:rPr>
        <w:t xml:space="preserve"> районе</w:t>
      </w:r>
      <w:r w:rsidR="00E976A7" w:rsidRPr="00B163E7">
        <w:rPr>
          <w:color w:val="000000" w:themeColor="text1"/>
        </w:rPr>
        <w:t>.</w:t>
      </w:r>
      <w:r>
        <w:rPr>
          <w:color w:val="000000" w:themeColor="text1"/>
        </w:rPr>
        <w:t xml:space="preserve"> Собравшихся приветствовала начальник управления по социальным вопросам администрации района Л.Н. </w:t>
      </w:r>
      <w:proofErr w:type="spellStart"/>
      <w:r>
        <w:rPr>
          <w:color w:val="000000" w:themeColor="text1"/>
        </w:rPr>
        <w:t>Шехирева</w:t>
      </w:r>
      <w:proofErr w:type="spellEnd"/>
      <w:r>
        <w:rPr>
          <w:color w:val="000000" w:themeColor="text1"/>
        </w:rPr>
        <w:t>. Людмила Николаевна отметила важность проводимого мероприятия, акцентировав внимание собравшихся на необходимости соблюдения законов и знания своих прав и обязанностей.</w:t>
      </w:r>
    </w:p>
    <w:p w:rsidR="00B163E7" w:rsidRDefault="00B163E7" w:rsidP="00B163E7">
      <w:pPr>
        <w:spacing w:line="240" w:lineRule="auto"/>
        <w:ind w:firstLine="708"/>
        <w:jc w:val="both"/>
        <w:rPr>
          <w:color w:val="000000" w:themeColor="text1"/>
        </w:rPr>
      </w:pPr>
      <w:r w:rsidRPr="00517DC7">
        <w:rPr>
          <w:color w:val="000000" w:themeColor="text1"/>
        </w:rPr>
        <w:t>От имени организаторов выступил исполнительный директор Тюменской региональной общественной организации выпускников ТюмГУ В.В. Ивочкин. Валерий Викторович назвал партнёров программы, раскрыл цели и задачи проводимого мероприятия; рассказал о реализации Тюменским государственным университетом программы 5-100.</w:t>
      </w:r>
    </w:p>
    <w:p w:rsidR="00B163E7" w:rsidRPr="00517DC7" w:rsidRDefault="00B163E7" w:rsidP="00B163E7">
      <w:pPr>
        <w:spacing w:line="240" w:lineRule="auto"/>
        <w:ind w:firstLine="708"/>
        <w:jc w:val="both"/>
        <w:rPr>
          <w:rFonts w:cs="Arial"/>
          <w:color w:val="000000" w:themeColor="text1"/>
          <w:shd w:val="clear" w:color="auto" w:fill="FFFFFF"/>
        </w:rPr>
      </w:pPr>
      <w:r w:rsidRPr="00517DC7">
        <w:rPr>
          <w:color w:val="000000" w:themeColor="text1"/>
        </w:rPr>
        <w:t xml:space="preserve">О качестве преподавания в ведущем ВУЗе региона говорит тот факт, что многие выпускники, после получения диплома, сделали успешную карьеру: </w:t>
      </w:r>
      <w:r>
        <w:rPr>
          <w:color w:val="000000" w:themeColor="text1"/>
        </w:rPr>
        <w:t xml:space="preserve">за последние два года двое стали Министрами - </w:t>
      </w:r>
      <w:r w:rsidRPr="00517DC7">
        <w:rPr>
          <w:color w:val="000000" w:themeColor="text1"/>
        </w:rPr>
        <w:t>В.В. Якушев, Министр</w:t>
      </w:r>
      <w:r>
        <w:rPr>
          <w:color w:val="000000" w:themeColor="text1"/>
        </w:rPr>
        <w:t>ом</w:t>
      </w:r>
      <w:r w:rsidRPr="00517DC7">
        <w:rPr>
          <w:color w:val="000000" w:themeColor="text1"/>
        </w:rPr>
        <w:t xml:space="preserve"> строительства и ЖКХ Российской Федерации</w:t>
      </w:r>
      <w:r>
        <w:rPr>
          <w:color w:val="000000" w:themeColor="text1"/>
        </w:rPr>
        <w:t xml:space="preserve"> и</w:t>
      </w:r>
      <w:r w:rsidRPr="00517DC7">
        <w:rPr>
          <w:color w:val="000000" w:themeColor="text1"/>
        </w:rPr>
        <w:t xml:space="preserve"> В.Н. Фальков</w:t>
      </w:r>
      <w:r>
        <w:rPr>
          <w:color w:val="000000" w:themeColor="text1"/>
        </w:rPr>
        <w:t xml:space="preserve"> - Министром науки и высшего образования Российской Федерации. Не менее успешными можно назвать выпускников </w:t>
      </w:r>
      <w:r w:rsidRPr="004D7F64">
        <w:rPr>
          <w:iCs/>
          <w:color w:val="000000"/>
          <w:shd w:val="clear" w:color="auto" w:fill="FFFFFF"/>
        </w:rPr>
        <w:t>А.Ю. Некрасов</w:t>
      </w:r>
      <w:r>
        <w:rPr>
          <w:iCs/>
          <w:color w:val="000000"/>
          <w:shd w:val="clear" w:color="auto" w:fill="FFFFFF"/>
        </w:rPr>
        <w:t>а</w:t>
      </w:r>
      <w:r w:rsidRPr="004D7F64">
        <w:rPr>
          <w:iCs/>
          <w:color w:val="000000"/>
          <w:shd w:val="clear" w:color="auto" w:fill="FFFFFF"/>
        </w:rPr>
        <w:t>, начальник</w:t>
      </w:r>
      <w:r>
        <w:rPr>
          <w:iCs/>
          <w:color w:val="000000"/>
          <w:shd w:val="clear" w:color="auto" w:fill="FFFFFF"/>
        </w:rPr>
        <w:t>а</w:t>
      </w:r>
      <w:r w:rsidRPr="004D7F64">
        <w:rPr>
          <w:iCs/>
          <w:color w:val="000000"/>
          <w:shd w:val="clear" w:color="auto" w:fill="FFFFFF"/>
        </w:rPr>
        <w:t xml:space="preserve"> </w:t>
      </w:r>
      <w:r w:rsidRPr="004D7F64">
        <w:rPr>
          <w:rFonts w:cs="Arial"/>
          <w:color w:val="000000"/>
          <w:shd w:val="clear" w:color="auto" w:fill="FFFFFF"/>
        </w:rPr>
        <w:t>Главного организационно-аналитического управления Генеральной прокуратуры Российской Федерации</w:t>
      </w:r>
      <w:r>
        <w:rPr>
          <w:rFonts w:cs="Arial"/>
          <w:color w:val="000000"/>
          <w:shd w:val="clear" w:color="auto" w:fill="FFFFFF"/>
        </w:rPr>
        <w:t>,</w:t>
      </w:r>
      <w:r w:rsidRPr="004D7F64">
        <w:t xml:space="preserve"> В.Г. Тюльков</w:t>
      </w:r>
      <w:r>
        <w:t>а</w:t>
      </w:r>
      <w:r w:rsidRPr="004D7F64">
        <w:t xml:space="preserve">, </w:t>
      </w:r>
      <w:r>
        <w:rPr>
          <w:color w:val="000000"/>
          <w:shd w:val="clear" w:color="auto" w:fill="FFFFFF"/>
        </w:rPr>
        <w:t>н</w:t>
      </w:r>
      <w:r w:rsidRPr="004D7F64">
        <w:rPr>
          <w:color w:val="000000"/>
          <w:shd w:val="clear" w:color="auto" w:fill="FFFFFF"/>
        </w:rPr>
        <w:t>ачальник</w:t>
      </w:r>
      <w:r>
        <w:rPr>
          <w:color w:val="000000"/>
          <w:shd w:val="clear" w:color="auto" w:fill="FFFFFF"/>
        </w:rPr>
        <w:t>а</w:t>
      </w:r>
      <w:r w:rsidRPr="004D7F64">
        <w:rPr>
          <w:color w:val="000000"/>
          <w:shd w:val="clear" w:color="auto" w:fill="FFFFFF"/>
        </w:rPr>
        <w:t xml:space="preserve"> управления по надзору за исполнением законов на транспорте и в таможенной сфере Генеральной прокуратуры Российской Федерации, старш</w:t>
      </w:r>
      <w:r>
        <w:rPr>
          <w:color w:val="000000"/>
          <w:shd w:val="clear" w:color="auto" w:fill="FFFFFF"/>
        </w:rPr>
        <w:t>его</w:t>
      </w:r>
      <w:r w:rsidRPr="004D7F64">
        <w:rPr>
          <w:color w:val="000000"/>
          <w:shd w:val="clear" w:color="auto" w:fill="FFFFFF"/>
        </w:rPr>
        <w:t xml:space="preserve"> помощник</w:t>
      </w:r>
      <w:r>
        <w:rPr>
          <w:color w:val="000000"/>
          <w:shd w:val="clear" w:color="auto" w:fill="FFFFFF"/>
        </w:rPr>
        <w:t>а</w:t>
      </w:r>
      <w:r w:rsidRPr="004D7F64">
        <w:rPr>
          <w:color w:val="000000"/>
          <w:shd w:val="clear" w:color="auto" w:fill="FFFFFF"/>
        </w:rPr>
        <w:t xml:space="preserve"> Генерального прокурора Российской</w:t>
      </w:r>
      <w:r>
        <w:rPr>
          <w:color w:val="000000"/>
          <w:shd w:val="clear" w:color="auto" w:fill="FFFFFF"/>
        </w:rPr>
        <w:t>,</w:t>
      </w:r>
      <w:r w:rsidRPr="00517DC7">
        <w:rPr>
          <w:color w:val="000000" w:themeColor="text1"/>
        </w:rPr>
        <w:t xml:space="preserve"> А.А. </w:t>
      </w:r>
      <w:proofErr w:type="spellStart"/>
      <w:r w:rsidRPr="00517DC7">
        <w:rPr>
          <w:color w:val="000000" w:themeColor="text1"/>
        </w:rPr>
        <w:t>Кликушин</w:t>
      </w:r>
      <w:r>
        <w:rPr>
          <w:color w:val="000000" w:themeColor="text1"/>
        </w:rPr>
        <w:t>а</w:t>
      </w:r>
      <w:proofErr w:type="spellEnd"/>
      <w:r w:rsidRPr="00517DC7">
        <w:rPr>
          <w:color w:val="000000" w:themeColor="text1"/>
        </w:rPr>
        <w:t xml:space="preserve">, </w:t>
      </w:r>
      <w:r w:rsidRPr="00517DC7">
        <w:rPr>
          <w:rFonts w:cs="Arial"/>
          <w:color w:val="000000" w:themeColor="text1"/>
          <w:shd w:val="clear" w:color="auto" w:fill="FFFFFF"/>
        </w:rPr>
        <w:t>председател</w:t>
      </w:r>
      <w:r>
        <w:rPr>
          <w:rFonts w:cs="Arial"/>
          <w:color w:val="000000" w:themeColor="text1"/>
          <w:shd w:val="clear" w:color="auto" w:fill="FFFFFF"/>
        </w:rPr>
        <w:t>я</w:t>
      </w:r>
      <w:r w:rsidRPr="00517DC7">
        <w:rPr>
          <w:rFonts w:cs="Arial"/>
          <w:color w:val="000000" w:themeColor="text1"/>
          <w:shd w:val="clear" w:color="auto" w:fill="FFFFFF"/>
        </w:rPr>
        <w:t xml:space="preserve"> Судебного состава Судебной коллегии по гражданским делам Верховного Суда Российской Федерации</w:t>
      </w:r>
      <w:r>
        <w:rPr>
          <w:rFonts w:cs="Arial"/>
          <w:color w:val="000000" w:themeColor="text1"/>
          <w:shd w:val="clear" w:color="auto" w:fill="FFFFFF"/>
        </w:rPr>
        <w:t>,</w:t>
      </w:r>
      <w:r w:rsidRPr="00517DC7">
        <w:rPr>
          <w:color w:val="000000" w:themeColor="text1"/>
        </w:rPr>
        <w:t xml:space="preserve"> </w:t>
      </w:r>
      <w:r w:rsidRPr="00B646E1">
        <w:rPr>
          <w:color w:val="000000"/>
        </w:rPr>
        <w:t>Е.П. </w:t>
      </w:r>
      <w:proofErr w:type="spellStart"/>
      <w:r w:rsidRPr="00B646E1">
        <w:rPr>
          <w:color w:val="000000"/>
        </w:rPr>
        <w:t>Стружак</w:t>
      </w:r>
      <w:r>
        <w:rPr>
          <w:color w:val="000000"/>
        </w:rPr>
        <w:t>а</w:t>
      </w:r>
      <w:proofErr w:type="spellEnd"/>
      <w:r w:rsidRPr="00B646E1">
        <w:rPr>
          <w:color w:val="000000"/>
        </w:rPr>
        <w:t xml:space="preserve">, </w:t>
      </w:r>
      <w:r w:rsidRPr="009E4FBF">
        <w:rPr>
          <w:rFonts w:cs="Arial"/>
          <w:bCs/>
          <w:color w:val="000000"/>
        </w:rPr>
        <w:t>Министр</w:t>
      </w:r>
      <w:r>
        <w:rPr>
          <w:rFonts w:cs="Arial"/>
          <w:bCs/>
          <w:color w:val="000000"/>
        </w:rPr>
        <w:t>а</w:t>
      </w:r>
      <w:r w:rsidRPr="009E4FBF">
        <w:rPr>
          <w:rFonts w:cs="Arial"/>
          <w:bCs/>
          <w:color w:val="000000"/>
        </w:rPr>
        <w:t xml:space="preserve"> Правительства Москвы, руководител</w:t>
      </w:r>
      <w:r>
        <w:rPr>
          <w:rFonts w:cs="Arial"/>
          <w:bCs/>
          <w:color w:val="000000"/>
        </w:rPr>
        <w:t>я</w:t>
      </w:r>
      <w:r w:rsidRPr="009E4FBF">
        <w:rPr>
          <w:rFonts w:cs="Arial"/>
          <w:bCs/>
          <w:color w:val="000000"/>
        </w:rPr>
        <w:t xml:space="preserve"> Департамента труда и социальной защиты населения города Москвы</w:t>
      </w:r>
      <w:r>
        <w:rPr>
          <w:rFonts w:cs="Arial"/>
          <w:bCs/>
          <w:color w:val="000000"/>
        </w:rPr>
        <w:t xml:space="preserve">, </w:t>
      </w:r>
      <w:r w:rsidRPr="00517DC7">
        <w:rPr>
          <w:color w:val="000000" w:themeColor="text1"/>
        </w:rPr>
        <w:t>А.В. </w:t>
      </w:r>
      <w:proofErr w:type="spellStart"/>
      <w:r w:rsidRPr="00517DC7">
        <w:rPr>
          <w:color w:val="000000" w:themeColor="text1"/>
        </w:rPr>
        <w:t>Моор</w:t>
      </w:r>
      <w:r>
        <w:rPr>
          <w:color w:val="000000" w:themeColor="text1"/>
        </w:rPr>
        <w:t>а</w:t>
      </w:r>
      <w:proofErr w:type="spellEnd"/>
      <w:r w:rsidRPr="00517DC7">
        <w:rPr>
          <w:color w:val="000000" w:themeColor="text1"/>
        </w:rPr>
        <w:t>, Губернатор</w:t>
      </w:r>
      <w:r>
        <w:rPr>
          <w:color w:val="000000" w:themeColor="text1"/>
        </w:rPr>
        <w:t>а</w:t>
      </w:r>
      <w:r w:rsidRPr="00517DC7">
        <w:rPr>
          <w:color w:val="000000" w:themeColor="text1"/>
        </w:rPr>
        <w:t xml:space="preserve"> Тюменской области</w:t>
      </w:r>
      <w:r>
        <w:rPr>
          <w:color w:val="000000" w:themeColor="text1"/>
        </w:rPr>
        <w:t>,</w:t>
      </w:r>
      <w:r w:rsidRPr="00517DC7">
        <w:rPr>
          <w:rFonts w:cs="Arial"/>
          <w:color w:val="000000" w:themeColor="text1"/>
          <w:shd w:val="clear" w:color="auto" w:fill="FFFFFF"/>
        </w:rPr>
        <w:t xml:space="preserve"> Н.М. Добрынин</w:t>
      </w:r>
      <w:r>
        <w:rPr>
          <w:rFonts w:cs="Arial"/>
          <w:color w:val="000000" w:themeColor="text1"/>
          <w:shd w:val="clear" w:color="auto" w:fill="FFFFFF"/>
        </w:rPr>
        <w:t>а</w:t>
      </w:r>
      <w:r w:rsidRPr="00517DC7">
        <w:rPr>
          <w:rFonts w:cs="Arial"/>
          <w:color w:val="000000" w:themeColor="text1"/>
          <w:shd w:val="clear" w:color="auto" w:fill="FFFFFF"/>
        </w:rPr>
        <w:t>, Заслуженн</w:t>
      </w:r>
      <w:r>
        <w:rPr>
          <w:rFonts w:cs="Arial"/>
          <w:color w:val="000000" w:themeColor="text1"/>
          <w:shd w:val="clear" w:color="auto" w:fill="FFFFFF"/>
        </w:rPr>
        <w:t>ого</w:t>
      </w:r>
      <w:r w:rsidRPr="00517DC7">
        <w:rPr>
          <w:rFonts w:cs="Arial"/>
          <w:color w:val="000000" w:themeColor="text1"/>
          <w:shd w:val="clear" w:color="auto" w:fill="FFFFFF"/>
        </w:rPr>
        <w:t xml:space="preserve"> юрист</w:t>
      </w:r>
      <w:r>
        <w:rPr>
          <w:rFonts w:cs="Arial"/>
          <w:color w:val="000000" w:themeColor="text1"/>
          <w:shd w:val="clear" w:color="auto" w:fill="FFFFFF"/>
        </w:rPr>
        <w:t>а</w:t>
      </w:r>
      <w:r w:rsidRPr="00517DC7">
        <w:rPr>
          <w:rFonts w:cs="Arial"/>
          <w:color w:val="000000" w:themeColor="text1"/>
          <w:shd w:val="clear" w:color="auto" w:fill="FFFFFF"/>
        </w:rPr>
        <w:t xml:space="preserve"> Российской Федерации, доктор</w:t>
      </w:r>
      <w:r>
        <w:rPr>
          <w:rFonts w:cs="Arial"/>
          <w:color w:val="000000" w:themeColor="text1"/>
          <w:shd w:val="clear" w:color="auto" w:fill="FFFFFF"/>
        </w:rPr>
        <w:t>а</w:t>
      </w:r>
      <w:r w:rsidRPr="00517DC7">
        <w:rPr>
          <w:rFonts w:cs="Arial"/>
          <w:color w:val="000000" w:themeColor="text1"/>
          <w:shd w:val="clear" w:color="auto" w:fill="FFFFFF"/>
        </w:rPr>
        <w:t xml:space="preserve"> юридических наук, профессор</w:t>
      </w:r>
      <w:r>
        <w:rPr>
          <w:rFonts w:cs="Arial"/>
          <w:color w:val="000000" w:themeColor="text1"/>
          <w:shd w:val="clear" w:color="auto" w:fill="FFFFFF"/>
        </w:rPr>
        <w:t>а</w:t>
      </w:r>
      <w:r w:rsidRPr="00517DC7">
        <w:rPr>
          <w:rFonts w:cs="Arial"/>
          <w:color w:val="000000" w:themeColor="text1"/>
          <w:shd w:val="clear" w:color="auto" w:fill="FFFFFF"/>
        </w:rPr>
        <w:t>, президент</w:t>
      </w:r>
      <w:r>
        <w:rPr>
          <w:rFonts w:cs="Arial"/>
          <w:color w:val="000000" w:themeColor="text1"/>
          <w:shd w:val="clear" w:color="auto" w:fill="FFFFFF"/>
        </w:rPr>
        <w:t>а</w:t>
      </w:r>
      <w:r w:rsidRPr="00517DC7">
        <w:rPr>
          <w:rFonts w:cs="Arial"/>
          <w:color w:val="000000" w:themeColor="text1"/>
          <w:shd w:val="clear" w:color="auto" w:fill="FFFFFF"/>
        </w:rPr>
        <w:t xml:space="preserve"> ТРООВ ТюмГУ</w:t>
      </w:r>
      <w:r>
        <w:rPr>
          <w:rFonts w:cs="Arial"/>
          <w:color w:val="000000" w:themeColor="text1"/>
          <w:shd w:val="clear" w:color="auto" w:fill="FFFFFF"/>
        </w:rPr>
        <w:t>, 12 глав городов и районов юга области получили первое или второе высшее образование в ТюмГУ.</w:t>
      </w:r>
    </w:p>
    <w:p w:rsidR="00B163E7" w:rsidRPr="00011BE1" w:rsidRDefault="00B163E7" w:rsidP="00B163E7">
      <w:pPr>
        <w:spacing w:line="240" w:lineRule="auto"/>
        <w:ind w:firstLine="708"/>
        <w:jc w:val="both"/>
      </w:pPr>
      <w:r w:rsidRPr="00517DC7">
        <w:rPr>
          <w:rFonts w:cs="Arial"/>
          <w:color w:val="000000" w:themeColor="text1"/>
          <w:shd w:val="clear" w:color="auto" w:fill="FFFFFF"/>
        </w:rPr>
        <w:t xml:space="preserve">Выступающий проинформировал школьников, что </w:t>
      </w:r>
      <w:r>
        <w:rPr>
          <w:rFonts w:cs="Arial"/>
          <w:color w:val="000000" w:themeColor="text1"/>
          <w:shd w:val="clear" w:color="auto" w:fill="FFFFFF"/>
        </w:rPr>
        <w:t xml:space="preserve">20 марта завершается </w:t>
      </w:r>
      <w:r w:rsidRPr="00517DC7">
        <w:rPr>
          <w:rFonts w:cs="Arial"/>
          <w:color w:val="000000" w:themeColor="text1"/>
          <w:shd w:val="clear" w:color="auto" w:fill="FFFFFF"/>
        </w:rPr>
        <w:t>очередной конкурс «Как нам обустроить Россию? (посильные соображения)</w:t>
      </w:r>
      <w:r>
        <w:rPr>
          <w:rFonts w:cs="Arial"/>
          <w:color w:val="000000" w:themeColor="text1"/>
          <w:shd w:val="clear" w:color="auto" w:fill="FFFFFF"/>
        </w:rPr>
        <w:t>»</w:t>
      </w:r>
      <w:r w:rsidRPr="00517DC7">
        <w:rPr>
          <w:rFonts w:cs="Arial"/>
          <w:color w:val="000000" w:themeColor="text1"/>
          <w:shd w:val="clear" w:color="auto" w:fill="FFFFFF"/>
        </w:rPr>
        <w:t xml:space="preserve"> и предложил ребятам принять в нём участие</w:t>
      </w:r>
      <w:r w:rsidR="00F030FE">
        <w:rPr>
          <w:rFonts w:cs="Arial"/>
          <w:color w:val="000000" w:themeColor="text1"/>
          <w:shd w:val="clear" w:color="auto" w:fill="FFFFFF"/>
        </w:rPr>
        <w:t>. И хотя пленарное заседание конференции отменено, определение победителей и призёров будет проведено</w:t>
      </w:r>
      <w:r w:rsidR="00AB36C3">
        <w:rPr>
          <w:rFonts w:cs="Arial"/>
          <w:color w:val="000000" w:themeColor="text1"/>
          <w:shd w:val="clear" w:color="auto" w:fill="FFFFFF"/>
        </w:rPr>
        <w:t>,</w:t>
      </w:r>
      <w:r w:rsidR="00F030FE">
        <w:rPr>
          <w:rFonts w:cs="Arial"/>
          <w:color w:val="000000" w:themeColor="text1"/>
          <w:shd w:val="clear" w:color="auto" w:fill="FFFFFF"/>
        </w:rPr>
        <w:t xml:space="preserve"> и они получат предусмотренные награды</w:t>
      </w:r>
      <w:r>
        <w:t>.</w:t>
      </w:r>
    </w:p>
    <w:p w:rsidR="00F030FE" w:rsidRDefault="007154E1" w:rsidP="00B163E7">
      <w:pPr>
        <w:spacing w:line="240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Своё выступление </w:t>
      </w:r>
      <w:r w:rsidR="00F030FE">
        <w:rPr>
          <w:color w:val="000000" w:themeColor="text1"/>
        </w:rPr>
        <w:t xml:space="preserve">помощник </w:t>
      </w:r>
      <w:r>
        <w:rPr>
          <w:color w:val="000000" w:themeColor="text1"/>
        </w:rPr>
        <w:t>прокурор</w:t>
      </w:r>
      <w:r w:rsidR="00F030FE">
        <w:rPr>
          <w:color w:val="000000" w:themeColor="text1"/>
        </w:rPr>
        <w:t>а</w:t>
      </w:r>
      <w:r>
        <w:rPr>
          <w:color w:val="000000" w:themeColor="text1"/>
        </w:rPr>
        <w:t xml:space="preserve"> района </w:t>
      </w:r>
      <w:r w:rsidR="00F030FE">
        <w:rPr>
          <w:color w:val="000000" w:themeColor="text1"/>
        </w:rPr>
        <w:t>Е.А. Пиманова</w:t>
      </w:r>
      <w:r w:rsidR="00AB36C3">
        <w:rPr>
          <w:color w:val="000000" w:themeColor="text1"/>
        </w:rPr>
        <w:t xml:space="preserve"> начала с истории создания прокуратуры в России. В начале 18 века Пётр I учредил «око государево» - должности генерал-прокурора и обер-прокурора. Следующий этап-ликвидация прокуратуры после Октябрьской революции, когда в роли обвинителей могли выступать все неопороченные граждане. Однако жизнь показала, что такой орган необходим государству и в 1922 году в РСФСР прокуратура была восстановлена. Сегодня </w:t>
      </w:r>
      <w:r w:rsidR="0080323D">
        <w:rPr>
          <w:color w:val="000000" w:themeColor="text1"/>
        </w:rPr>
        <w:t>она</w:t>
      </w:r>
      <w:r w:rsidR="00AB36C3">
        <w:rPr>
          <w:color w:val="000000" w:themeColor="text1"/>
        </w:rPr>
        <w:t xml:space="preserve"> осуществляет надзорную деятельность в соответствии с законом от 1991 года.</w:t>
      </w:r>
    </w:p>
    <w:p w:rsidR="00F030FE" w:rsidRDefault="00F030FE" w:rsidP="00B163E7">
      <w:pPr>
        <w:spacing w:line="240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Евгения Александровна</w:t>
      </w:r>
      <w:r w:rsidR="00BD7F54">
        <w:rPr>
          <w:color w:val="000000" w:themeColor="text1"/>
        </w:rPr>
        <w:t xml:space="preserve"> рассказала о том, что прокурор выступает в качестве государственного обвинителя по уголовным делам, в гражданских де</w:t>
      </w:r>
      <w:r w:rsidR="00BD7F54">
        <w:rPr>
          <w:color w:val="000000" w:themeColor="text1"/>
        </w:rPr>
        <w:lastRenderedPageBreak/>
        <w:t>лах он принимает участие при рассмотрении нарушенных прав социально незащищённых граждан, дел об усыновлении, восстановлении нарушенных прав несовершеннолетних.</w:t>
      </w:r>
    </w:p>
    <w:p w:rsidR="00BD7F54" w:rsidRDefault="00BD7F54" w:rsidP="00B163E7">
      <w:pPr>
        <w:spacing w:line="240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Собравшиеся узнали о наиболее часто совершаемых преступлениях несовершеннолетними на территории района, </w:t>
      </w:r>
      <w:r w:rsidR="0080323D">
        <w:rPr>
          <w:color w:val="000000" w:themeColor="text1"/>
        </w:rPr>
        <w:t>возрасте, с которого</w:t>
      </w:r>
      <w:r>
        <w:rPr>
          <w:color w:val="000000" w:themeColor="text1"/>
        </w:rPr>
        <w:t xml:space="preserve"> наступ</w:t>
      </w:r>
      <w:r w:rsidR="0080323D">
        <w:rPr>
          <w:color w:val="000000" w:themeColor="text1"/>
        </w:rPr>
        <w:t>ает</w:t>
      </w:r>
      <w:r>
        <w:rPr>
          <w:color w:val="000000" w:themeColor="text1"/>
        </w:rPr>
        <w:t xml:space="preserve"> уголовн</w:t>
      </w:r>
      <w:r w:rsidR="0080323D">
        <w:rPr>
          <w:color w:val="000000" w:themeColor="text1"/>
        </w:rPr>
        <w:t>ая</w:t>
      </w:r>
      <w:r>
        <w:rPr>
          <w:color w:val="000000" w:themeColor="text1"/>
        </w:rPr>
        <w:t xml:space="preserve"> и административн</w:t>
      </w:r>
      <w:r w:rsidR="0080323D">
        <w:rPr>
          <w:color w:val="000000" w:themeColor="text1"/>
        </w:rPr>
        <w:t>ая</w:t>
      </w:r>
      <w:r>
        <w:rPr>
          <w:color w:val="000000" w:themeColor="text1"/>
        </w:rPr>
        <w:t xml:space="preserve"> ответственност</w:t>
      </w:r>
      <w:r w:rsidR="0080323D">
        <w:rPr>
          <w:color w:val="000000" w:themeColor="text1"/>
        </w:rPr>
        <w:t>ь</w:t>
      </w:r>
      <w:r>
        <w:rPr>
          <w:color w:val="000000" w:themeColor="text1"/>
        </w:rPr>
        <w:t>, чем отличается кража от мелкого хищения.</w:t>
      </w:r>
    </w:p>
    <w:p w:rsidR="00E8118D" w:rsidRDefault="00BD7F54" w:rsidP="00B163E7">
      <w:pPr>
        <w:spacing w:line="240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Отдельным вопросом рассмотрена ответственность за незаконный оборот наркотических и психотропных средств. </w:t>
      </w:r>
      <w:r w:rsidR="00E8118D">
        <w:rPr>
          <w:color w:val="000000" w:themeColor="text1"/>
        </w:rPr>
        <w:t xml:space="preserve">Евгения Александровна привела примеры из личной практики, когда несовершеннолетние </w:t>
      </w:r>
      <w:r w:rsidR="0080323D">
        <w:rPr>
          <w:color w:val="000000" w:themeColor="text1"/>
        </w:rPr>
        <w:t xml:space="preserve">студенты </w:t>
      </w:r>
      <w:r w:rsidR="00E8118D">
        <w:rPr>
          <w:color w:val="000000" w:themeColor="text1"/>
        </w:rPr>
        <w:t xml:space="preserve">были осуждены за раскладку наркотических средств. </w:t>
      </w:r>
    </w:p>
    <w:p w:rsidR="00BD7F54" w:rsidRDefault="00E8118D" w:rsidP="00B163E7">
      <w:pPr>
        <w:spacing w:line="240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Ещё один трагический пример, когда простая шалость с шампурами закончилась трагедией</w:t>
      </w:r>
      <w:r w:rsidR="0080323D">
        <w:rPr>
          <w:color w:val="000000" w:themeColor="text1"/>
        </w:rPr>
        <w:t xml:space="preserve"> </w:t>
      </w:r>
      <w:r>
        <w:rPr>
          <w:color w:val="000000" w:themeColor="text1"/>
        </w:rPr>
        <w:t>-</w:t>
      </w:r>
      <w:r w:rsidR="0080323D">
        <w:rPr>
          <w:color w:val="000000" w:themeColor="text1"/>
        </w:rPr>
        <w:t xml:space="preserve"> </w:t>
      </w:r>
      <w:bookmarkStart w:id="0" w:name="_GoBack"/>
      <w:bookmarkEnd w:id="0"/>
      <w:r>
        <w:rPr>
          <w:color w:val="000000" w:themeColor="text1"/>
        </w:rPr>
        <w:t>подросток погиб, прокурор привела для того, чтобы дети помнили, нельзя переступать грань дозволенного.</w:t>
      </w:r>
    </w:p>
    <w:p w:rsidR="00E8118D" w:rsidRDefault="00E8118D" w:rsidP="00B163E7">
      <w:pPr>
        <w:spacing w:line="240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Вопросы езды без водительского удостоверения, ответственность за это деяние, сумма штрафов, употребление спиртных напитков, эти и другие вопросы осветила прокурор в своём выступлении.</w:t>
      </w:r>
    </w:p>
    <w:p w:rsidR="00E8118D" w:rsidRDefault="00E8118D" w:rsidP="00B163E7">
      <w:pPr>
        <w:spacing w:line="240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Школьники интересовались порядком поступления в органы прокуратуры, требованиями к кандидатам, порядком пользования телефонами в школе.</w:t>
      </w:r>
    </w:p>
    <w:p w:rsidR="00E8118D" w:rsidRDefault="00E8118D" w:rsidP="00B163E7">
      <w:pPr>
        <w:spacing w:line="240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Вторая часть урока состояла из деловой игры, где по семь учеников двух школ должны были ответить на вопросы викторины «Своя игра». По 9 вопросов было задано игрокам, допустившим по одной ошибке и набравшим одинаковое количество баллов. Всё решил последний вопрос, на который правильно ответили ученики </w:t>
      </w:r>
      <w:proofErr w:type="spellStart"/>
      <w:r w:rsidR="00494404">
        <w:rPr>
          <w:color w:val="000000" w:themeColor="text1"/>
        </w:rPr>
        <w:t>Уватской</w:t>
      </w:r>
      <w:proofErr w:type="spellEnd"/>
      <w:r w:rsidR="00494404">
        <w:rPr>
          <w:color w:val="000000" w:themeColor="text1"/>
        </w:rPr>
        <w:t xml:space="preserve"> СОШ. Обе команды получили дипломы, которые вручила Е.А. Пиманова, отметившая, что ребята хорошо ориентируются в вопросах права и показали высокий уровень знаний.</w:t>
      </w:r>
    </w:p>
    <w:sectPr w:rsidR="00E8118D" w:rsidSect="0009502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919"/>
    <w:rsid w:val="00005D5D"/>
    <w:rsid w:val="0002552C"/>
    <w:rsid w:val="0008704F"/>
    <w:rsid w:val="00095029"/>
    <w:rsid w:val="000F3490"/>
    <w:rsid w:val="00110BAC"/>
    <w:rsid w:val="001160E3"/>
    <w:rsid w:val="00127ACE"/>
    <w:rsid w:val="001579AA"/>
    <w:rsid w:val="00172A36"/>
    <w:rsid w:val="00186D30"/>
    <w:rsid w:val="00197EEE"/>
    <w:rsid w:val="001D2EBF"/>
    <w:rsid w:val="001E4D26"/>
    <w:rsid w:val="001F394A"/>
    <w:rsid w:val="002030ED"/>
    <w:rsid w:val="0021700C"/>
    <w:rsid w:val="002260CA"/>
    <w:rsid w:val="00241214"/>
    <w:rsid w:val="00281DC9"/>
    <w:rsid w:val="002A2DDC"/>
    <w:rsid w:val="002F699C"/>
    <w:rsid w:val="00312A89"/>
    <w:rsid w:val="003831AA"/>
    <w:rsid w:val="003853AE"/>
    <w:rsid w:val="003A3CDC"/>
    <w:rsid w:val="003C5E7A"/>
    <w:rsid w:val="004063E9"/>
    <w:rsid w:val="0041705A"/>
    <w:rsid w:val="00490EDD"/>
    <w:rsid w:val="004919D6"/>
    <w:rsid w:val="00494404"/>
    <w:rsid w:val="004970C5"/>
    <w:rsid w:val="00502B8B"/>
    <w:rsid w:val="00534824"/>
    <w:rsid w:val="00565FE2"/>
    <w:rsid w:val="005A590B"/>
    <w:rsid w:val="005D2208"/>
    <w:rsid w:val="005F0A8D"/>
    <w:rsid w:val="005F4D08"/>
    <w:rsid w:val="005F67B0"/>
    <w:rsid w:val="00601BF3"/>
    <w:rsid w:val="00607BE0"/>
    <w:rsid w:val="00612585"/>
    <w:rsid w:val="00627E2E"/>
    <w:rsid w:val="00653917"/>
    <w:rsid w:val="006549EF"/>
    <w:rsid w:val="006612D9"/>
    <w:rsid w:val="0068624A"/>
    <w:rsid w:val="006960EA"/>
    <w:rsid w:val="006F55F2"/>
    <w:rsid w:val="00700933"/>
    <w:rsid w:val="007154E1"/>
    <w:rsid w:val="007262E4"/>
    <w:rsid w:val="007414E3"/>
    <w:rsid w:val="007E010A"/>
    <w:rsid w:val="007E6E12"/>
    <w:rsid w:val="0080323D"/>
    <w:rsid w:val="00806783"/>
    <w:rsid w:val="00834F80"/>
    <w:rsid w:val="0087455C"/>
    <w:rsid w:val="00875AEE"/>
    <w:rsid w:val="008B1919"/>
    <w:rsid w:val="008C6B8F"/>
    <w:rsid w:val="008F7883"/>
    <w:rsid w:val="00903458"/>
    <w:rsid w:val="00917856"/>
    <w:rsid w:val="0092754A"/>
    <w:rsid w:val="00947C2F"/>
    <w:rsid w:val="009B1C8A"/>
    <w:rsid w:val="009B754C"/>
    <w:rsid w:val="009C1E9C"/>
    <w:rsid w:val="00A20554"/>
    <w:rsid w:val="00A429D4"/>
    <w:rsid w:val="00A61F85"/>
    <w:rsid w:val="00A66407"/>
    <w:rsid w:val="00A67DB8"/>
    <w:rsid w:val="00A90538"/>
    <w:rsid w:val="00A962C9"/>
    <w:rsid w:val="00AB36C3"/>
    <w:rsid w:val="00B163E7"/>
    <w:rsid w:val="00B7318A"/>
    <w:rsid w:val="00B75719"/>
    <w:rsid w:val="00BD7F54"/>
    <w:rsid w:val="00BF499E"/>
    <w:rsid w:val="00C20782"/>
    <w:rsid w:val="00C23D13"/>
    <w:rsid w:val="00C31EF9"/>
    <w:rsid w:val="00CA0D00"/>
    <w:rsid w:val="00CA4583"/>
    <w:rsid w:val="00CD2D2F"/>
    <w:rsid w:val="00CD7EAF"/>
    <w:rsid w:val="00D64DFB"/>
    <w:rsid w:val="00DA27BB"/>
    <w:rsid w:val="00DC35C0"/>
    <w:rsid w:val="00DC773A"/>
    <w:rsid w:val="00DD14AB"/>
    <w:rsid w:val="00DE7406"/>
    <w:rsid w:val="00E342F2"/>
    <w:rsid w:val="00E8118D"/>
    <w:rsid w:val="00E976A7"/>
    <w:rsid w:val="00EC7A56"/>
    <w:rsid w:val="00EE6627"/>
    <w:rsid w:val="00F003D8"/>
    <w:rsid w:val="00F030FE"/>
    <w:rsid w:val="00F12909"/>
    <w:rsid w:val="00F27D07"/>
    <w:rsid w:val="00F61129"/>
    <w:rsid w:val="00F7059C"/>
    <w:rsid w:val="00F94192"/>
    <w:rsid w:val="00FA22DE"/>
    <w:rsid w:val="00FB2FC5"/>
    <w:rsid w:val="00FE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1C6D1"/>
  <w15:chartTrackingRefBased/>
  <w15:docId w15:val="{700CFDC3-5B3A-45B3-87B8-02682723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E7406"/>
    <w:pPr>
      <w:spacing w:before="100" w:beforeAutospacing="1" w:after="100" w:afterAutospacing="1" w:line="240" w:lineRule="auto"/>
      <w:jc w:val="left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9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49E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75AE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E7406"/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3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Ивочкин</dc:creator>
  <cp:keywords/>
  <dc:description/>
  <cp:lastModifiedBy>Валерий Ивочкин</cp:lastModifiedBy>
  <cp:revision>19</cp:revision>
  <cp:lastPrinted>2020-03-12T11:32:00Z</cp:lastPrinted>
  <dcterms:created xsi:type="dcterms:W3CDTF">2018-04-26T01:01:00Z</dcterms:created>
  <dcterms:modified xsi:type="dcterms:W3CDTF">2020-03-17T15:40:00Z</dcterms:modified>
</cp:coreProperties>
</file>